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0B5FB8" w:rsidRDefault="00EA1C9E" w:rsidP="003B1224">
      <w:pPr>
        <w:jc w:val="center"/>
        <w:rPr>
          <w:rFonts w:ascii="Comic Sans MS" w:hAnsi="Comic Sans MS"/>
          <w:b/>
          <w:sz w:val="36"/>
          <w:u w:val="single"/>
          <w:lang w:val="en-GB"/>
        </w:rPr>
      </w:pP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Squirrels 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–</w:t>
      </w:r>
      <w:r w:rsidR="00D80A6C" w:rsidRPr="000B5FB8">
        <w:rPr>
          <w:rFonts w:ascii="Comic Sans MS" w:hAnsi="Comic Sans MS"/>
          <w:b/>
          <w:sz w:val="36"/>
          <w:u w:val="single"/>
          <w:lang w:val="en-GB"/>
        </w:rPr>
        <w:t xml:space="preserve"> </w:t>
      </w: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English </w:t>
      </w:r>
      <w:r w:rsidR="006515FB">
        <w:rPr>
          <w:rFonts w:ascii="Comic Sans MS" w:hAnsi="Comic Sans MS"/>
          <w:b/>
          <w:sz w:val="36"/>
          <w:u w:val="single"/>
          <w:lang w:val="en-GB"/>
        </w:rPr>
        <w:t>04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.0</w:t>
      </w:r>
      <w:r w:rsidR="006515FB">
        <w:rPr>
          <w:rFonts w:ascii="Comic Sans MS" w:hAnsi="Comic Sans MS"/>
          <w:b/>
          <w:sz w:val="36"/>
          <w:u w:val="single"/>
          <w:lang w:val="en-GB"/>
        </w:rPr>
        <w:t>5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.20</w:t>
      </w:r>
    </w:p>
    <w:p w:rsidR="003B1224" w:rsidRPr="000B5FB8" w:rsidRDefault="003B1224">
      <w:pPr>
        <w:rPr>
          <w:rFonts w:ascii="Comic Sans MS" w:hAnsi="Comic Sans MS"/>
          <w:lang w:val="en-GB"/>
        </w:rPr>
      </w:pPr>
    </w:p>
    <w:p w:rsidR="003B1224" w:rsidRPr="00D0490C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</w:pPr>
      <w:r w:rsidRPr="00D0490C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Year 2</w:t>
      </w:r>
    </w:p>
    <w:p w:rsidR="000F772D" w:rsidRPr="00D0490C" w:rsidRDefault="000F772D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Out of the given options, choose an activity and complete it.</w:t>
      </w:r>
      <w:bookmarkStart w:id="0" w:name="_GoBack"/>
      <w:bookmarkEnd w:id="0"/>
      <w:r w:rsidRPr="00D0490C">
        <w:rPr>
          <w:rFonts w:ascii="Comic Sans MS" w:hAnsi="Comic Sans MS"/>
          <w:sz w:val="24"/>
          <w:szCs w:val="24"/>
          <w:lang w:val="en-GB"/>
        </w:rPr>
        <w:t xml:space="preserve"> If you wish to complete both, feel free to do so.</w:t>
      </w:r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1</w:t>
      </w:r>
    </w:p>
    <w:p w:rsidR="00C46686" w:rsidRPr="00D0490C" w:rsidRDefault="000F772D" w:rsidP="00C46686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Log on to the following link and complete the activity.</w:t>
      </w:r>
    </w:p>
    <w:p w:rsidR="00EC3FC5" w:rsidRDefault="00506556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hyperlink r:id="rId5" w:history="1">
        <w:r>
          <w:rPr>
            <w:rStyle w:val="Hyperlink"/>
          </w:rPr>
          <w:t>https://www.thenational.academy/year-2/english/to-identify-the-key-features-of-instructions-year-2-wk1-3</w:t>
        </w:r>
      </w:hyperlink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2</w:t>
      </w:r>
    </w:p>
    <w:p w:rsidR="000F772D" w:rsidRPr="00D0490C" w:rsidRDefault="00506556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Find and share as many stories that are set in the woods as you can. (such as Little Red Riding Hood, The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Gruffalo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, Goldilocks and the three bears). Can you draw story maps or any two of these stories?  </w:t>
      </w:r>
    </w:p>
    <w:p w:rsidR="000B5FB8" w:rsidRPr="000B5FB8" w:rsidRDefault="000B5FB8" w:rsidP="000F772D">
      <w:pPr>
        <w:pStyle w:val="NormalWeb"/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8F4A69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  <w:r w:rsidRPr="000B5FB8">
        <w:rPr>
          <w:rFonts w:ascii="Comic Sans MS" w:hAnsi="Comic Sans MS" w:cs="Calibri"/>
          <w:b/>
          <w:color w:val="000000"/>
          <w:sz w:val="44"/>
          <w:u w:val="single"/>
        </w:rPr>
        <w:t>Year 1</w:t>
      </w:r>
    </w:p>
    <w:p w:rsidR="0092219A" w:rsidRDefault="0092219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92219A" w:rsidRDefault="0092219A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Make a thank you card for</w:t>
      </w:r>
      <w:r w:rsidR="00456E70">
        <w:rPr>
          <w:rFonts w:ascii="Comic Sans MS" w:hAnsi="Comic Sans MS"/>
          <w:sz w:val="24"/>
          <w:szCs w:val="24"/>
          <w:lang w:val="en-GB"/>
        </w:rPr>
        <w:t xml:space="preserve"> someone who lives with you. What are you thankful for? </w:t>
      </w:r>
      <w:r>
        <w:rPr>
          <w:rFonts w:ascii="Comic Sans MS" w:hAnsi="Comic Sans MS"/>
          <w:sz w:val="24"/>
          <w:szCs w:val="24"/>
          <w:lang w:val="en-GB"/>
        </w:rPr>
        <w:t xml:space="preserve">Write a short message inside. </w:t>
      </w:r>
      <w:r w:rsidR="00456E70">
        <w:rPr>
          <w:rFonts w:ascii="Comic Sans MS" w:hAnsi="Comic Sans MS"/>
          <w:sz w:val="24"/>
          <w:szCs w:val="24"/>
          <w:lang w:val="en-GB"/>
        </w:rPr>
        <w:t>Be sure to remember</w:t>
      </w:r>
      <w:r w:rsidR="00112F2A">
        <w:rPr>
          <w:rFonts w:ascii="Comic Sans MS" w:hAnsi="Comic Sans MS"/>
          <w:sz w:val="24"/>
          <w:szCs w:val="24"/>
          <w:lang w:val="en-GB"/>
        </w:rPr>
        <w:t xml:space="preserve"> capital letters </w:t>
      </w:r>
      <w:r>
        <w:rPr>
          <w:rFonts w:ascii="Comic Sans MS" w:hAnsi="Comic Sans MS"/>
          <w:sz w:val="24"/>
          <w:szCs w:val="24"/>
          <w:lang w:val="en-GB"/>
        </w:rPr>
        <w:t>for names!</w:t>
      </w:r>
    </w:p>
    <w:p w:rsidR="00D0490C" w:rsidRDefault="00112F2A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Can you add some </w:t>
      </w:r>
      <w:r w:rsidR="0092219A">
        <w:rPr>
          <w:rFonts w:ascii="Comic Sans MS" w:hAnsi="Comic Sans MS"/>
          <w:sz w:val="24"/>
          <w:szCs w:val="24"/>
          <w:lang w:val="en-GB"/>
        </w:rPr>
        <w:t xml:space="preserve">colourful </w:t>
      </w:r>
      <w:r>
        <w:rPr>
          <w:rFonts w:ascii="Comic Sans MS" w:hAnsi="Comic Sans MS"/>
          <w:sz w:val="24"/>
          <w:szCs w:val="24"/>
          <w:lang w:val="en-GB"/>
        </w:rPr>
        <w:t>drawings to make it even more special?</w:t>
      </w:r>
    </w:p>
    <w:p w:rsidR="0092219A" w:rsidRPr="00D0490C" w:rsidRDefault="0092219A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1247775" cy="1873494"/>
            <wp:effectExtent l="0" t="0" r="0" b="0"/>
            <wp:docPr id="1" name="Picture 1" descr="The Thank You Jar - Home Made By Car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hank You Jar - Home Made By Carm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27" cy="18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B5FB8"/>
    <w:rsid w:val="000F772D"/>
    <w:rsid w:val="00112F2A"/>
    <w:rsid w:val="0017327A"/>
    <w:rsid w:val="002123DD"/>
    <w:rsid w:val="002511DA"/>
    <w:rsid w:val="00387D3D"/>
    <w:rsid w:val="003B1224"/>
    <w:rsid w:val="003C7518"/>
    <w:rsid w:val="0041106F"/>
    <w:rsid w:val="00433DD3"/>
    <w:rsid w:val="00456E70"/>
    <w:rsid w:val="005047E3"/>
    <w:rsid w:val="00506556"/>
    <w:rsid w:val="00527DB2"/>
    <w:rsid w:val="00567C37"/>
    <w:rsid w:val="0062351B"/>
    <w:rsid w:val="006515FB"/>
    <w:rsid w:val="006626BF"/>
    <w:rsid w:val="00680DD0"/>
    <w:rsid w:val="006823E4"/>
    <w:rsid w:val="00691FB2"/>
    <w:rsid w:val="00781183"/>
    <w:rsid w:val="007C28A4"/>
    <w:rsid w:val="007F2974"/>
    <w:rsid w:val="00872B14"/>
    <w:rsid w:val="008C03DD"/>
    <w:rsid w:val="008F4A69"/>
    <w:rsid w:val="0092219A"/>
    <w:rsid w:val="0095470D"/>
    <w:rsid w:val="00955F1E"/>
    <w:rsid w:val="00967B11"/>
    <w:rsid w:val="00967E02"/>
    <w:rsid w:val="009843B9"/>
    <w:rsid w:val="00994C53"/>
    <w:rsid w:val="00A80533"/>
    <w:rsid w:val="00AA7D42"/>
    <w:rsid w:val="00AB70D2"/>
    <w:rsid w:val="00B92EE5"/>
    <w:rsid w:val="00BF3836"/>
    <w:rsid w:val="00C46686"/>
    <w:rsid w:val="00C5321A"/>
    <w:rsid w:val="00C61CD3"/>
    <w:rsid w:val="00C80C90"/>
    <w:rsid w:val="00D0490C"/>
    <w:rsid w:val="00D44E0F"/>
    <w:rsid w:val="00D80A6C"/>
    <w:rsid w:val="00D968F3"/>
    <w:rsid w:val="00DA452E"/>
    <w:rsid w:val="00E91C75"/>
    <w:rsid w:val="00EA1C9E"/>
    <w:rsid w:val="00EC3FC5"/>
    <w:rsid w:val="00EC5E26"/>
    <w:rsid w:val="00F311DB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E9BF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national.academy/year-2/english/to-identify-the-key-features-of-instructions-year-2-wk1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52</cp:revision>
  <dcterms:created xsi:type="dcterms:W3CDTF">2020-03-17T10:38:00Z</dcterms:created>
  <dcterms:modified xsi:type="dcterms:W3CDTF">2020-04-30T15:56:00Z</dcterms:modified>
</cp:coreProperties>
</file>