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1A49F" w14:textId="1638A738" w:rsidR="0059778C" w:rsidRDefault="0059778C">
      <w:pPr>
        <w:rPr>
          <w:rFonts w:ascii="Comic Sans MS" w:hAnsi="Comic Sans MS"/>
          <w:sz w:val="28"/>
          <w:szCs w:val="28"/>
          <w:u w:val="single"/>
        </w:rPr>
      </w:pPr>
      <w:r w:rsidRPr="0059778C">
        <w:rPr>
          <w:rFonts w:ascii="Comic Sans MS" w:hAnsi="Comic Sans MS"/>
          <w:sz w:val="28"/>
          <w:szCs w:val="28"/>
          <w:u w:val="single"/>
        </w:rPr>
        <w:t>Grammar 11.1.21</w:t>
      </w:r>
    </w:p>
    <w:p w14:paraId="1673DEEC" w14:textId="4A2E62BD" w:rsidR="0059778C" w:rsidRDefault="0059778C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786B7F" wp14:editId="400560EC">
            <wp:extent cx="5731510" cy="5266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08A659" wp14:editId="6B30CCD1">
            <wp:extent cx="5731510" cy="25215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CD64" w14:textId="4427EA68" w:rsidR="0059778C" w:rsidRPr="0059778C" w:rsidRDefault="0059778C">
      <w:pPr>
        <w:rPr>
          <w:rFonts w:ascii="Comic Sans MS" w:hAnsi="Comic Sans MS"/>
          <w:sz w:val="28"/>
          <w:szCs w:val="28"/>
        </w:rPr>
      </w:pPr>
      <w:r w:rsidRPr="0059778C">
        <w:rPr>
          <w:rFonts w:ascii="Comic Sans MS" w:hAnsi="Comic Sans MS"/>
          <w:sz w:val="28"/>
          <w:szCs w:val="28"/>
        </w:rPr>
        <w:t xml:space="preserve">If you finish </w:t>
      </w:r>
      <w:r>
        <w:rPr>
          <w:rFonts w:ascii="Comic Sans MS" w:hAnsi="Comic Sans MS"/>
          <w:sz w:val="28"/>
          <w:szCs w:val="28"/>
        </w:rPr>
        <w:t>making the corrections, please learn as many of these words as you can.</w:t>
      </w:r>
    </w:p>
    <w:sectPr w:rsidR="0059778C" w:rsidRPr="00597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8C"/>
    <w:rsid w:val="005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D5E8"/>
  <w15:chartTrackingRefBased/>
  <w15:docId w15:val="{5CD755AB-D7DF-4416-BA4B-9185CA9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2021-01-10T14:07:00Z</dcterms:created>
  <dcterms:modified xsi:type="dcterms:W3CDTF">2021-01-10T14:11:00Z</dcterms:modified>
</cp:coreProperties>
</file>