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67" w:rsidRPr="003A6E48" w:rsidRDefault="00713B67" w:rsidP="00713B67">
      <w:pPr>
        <w:spacing w:after="0"/>
        <w:rPr>
          <w:rFonts w:ascii="Ubuntu" w:eastAsia="Cambria" w:hAnsi="Ubuntu"/>
          <w:i/>
          <w:sz w:val="16"/>
          <w:szCs w:val="16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editId="3ED74F4C">
            <wp:simplePos x="0" y="0"/>
            <wp:positionH relativeFrom="column">
              <wp:posOffset>3614420</wp:posOffset>
            </wp:positionH>
            <wp:positionV relativeFrom="paragraph">
              <wp:posOffset>0</wp:posOffset>
            </wp:positionV>
            <wp:extent cx="2679700" cy="811530"/>
            <wp:effectExtent l="0" t="0" r="6350" b="7620"/>
            <wp:wrapTight wrapText="bothSides">
              <wp:wrapPolygon edited="0">
                <wp:start x="0" y="0"/>
                <wp:lineTo x="0" y="21296"/>
                <wp:lineTo x="21498" y="21296"/>
                <wp:lineTo x="21498" y="0"/>
                <wp:lineTo x="0" y="0"/>
              </wp:wrapPolygon>
            </wp:wrapTight>
            <wp:docPr id="19" name="Picture 19" descr="N:\Education\Quentin Roper\aquila_branding_package 2\aquila_branding_package\logos\JPG\aquila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ducation\Quentin Roper\aquila_branding_package 2\aquila_branding_package\logos\JPG\aquila_full_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E48">
        <w:rPr>
          <w:rFonts w:ascii="Ubuntu" w:eastAsia="Cambria" w:hAnsi="Ubuntu"/>
          <w:i/>
          <w:sz w:val="16"/>
          <w:szCs w:val="16"/>
          <w:lang w:val="en-US" w:eastAsia="en-GB"/>
        </w:rPr>
        <w:t xml:space="preserve">‘…those who hope in the </w:t>
      </w:r>
      <w:r w:rsidRPr="003A6E48">
        <w:rPr>
          <w:rFonts w:ascii="Ubuntu" w:eastAsia="Cambria" w:hAnsi="Ubuntu"/>
          <w:i/>
          <w:smallCaps/>
          <w:sz w:val="16"/>
          <w:szCs w:val="16"/>
          <w:lang w:val="en-US" w:eastAsia="en-GB"/>
        </w:rPr>
        <w:t>Lord</w:t>
      </w:r>
      <w:r w:rsidRPr="003A6E48">
        <w:rPr>
          <w:rFonts w:ascii="Ubuntu" w:eastAsia="Cambria" w:hAnsi="Ubuntu"/>
          <w:i/>
          <w:sz w:val="16"/>
          <w:szCs w:val="16"/>
          <w:lang w:val="en-US" w:eastAsia="en-GB"/>
        </w:rPr>
        <w:t xml:space="preserve"> will renew their strength. </w:t>
      </w:r>
    </w:p>
    <w:p w:rsidR="00713B67" w:rsidRPr="003A6E48" w:rsidRDefault="00713B67" w:rsidP="00713B67">
      <w:pPr>
        <w:spacing w:after="0"/>
        <w:rPr>
          <w:rFonts w:ascii="Ubuntu" w:eastAsia="Cambria" w:hAnsi="Ubuntu"/>
          <w:i/>
          <w:sz w:val="16"/>
          <w:szCs w:val="16"/>
          <w:lang w:val="en-US" w:eastAsia="en-GB"/>
        </w:rPr>
      </w:pPr>
      <w:r w:rsidRPr="003A6E48">
        <w:rPr>
          <w:rFonts w:ascii="Ubuntu" w:eastAsia="Cambria" w:hAnsi="Ubuntu"/>
          <w:i/>
          <w:sz w:val="16"/>
          <w:szCs w:val="16"/>
          <w:lang w:val="en-US" w:eastAsia="en-GB"/>
        </w:rPr>
        <w:t xml:space="preserve">They will soar on wings like eagles; they will run and not grow weary, </w:t>
      </w:r>
    </w:p>
    <w:p w:rsidR="00713B67" w:rsidRPr="003A6E48" w:rsidRDefault="00F807D9" w:rsidP="00713B67">
      <w:pPr>
        <w:spacing w:after="0"/>
        <w:rPr>
          <w:rFonts w:ascii="Ubuntu" w:eastAsia="Cambria" w:hAnsi="Ubuntu"/>
          <w:sz w:val="16"/>
          <w:szCs w:val="16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040" behindDoc="1" locked="0" layoutInCell="0" allowOverlap="1" wp14:editId="25E44F21">
            <wp:simplePos x="0" y="0"/>
            <wp:positionH relativeFrom="margin">
              <wp:align>center</wp:align>
            </wp:positionH>
            <wp:positionV relativeFrom="margin">
              <wp:posOffset>896620</wp:posOffset>
            </wp:positionV>
            <wp:extent cx="7619365" cy="7624445"/>
            <wp:effectExtent l="0" t="0" r="635" b="0"/>
            <wp:wrapNone/>
            <wp:docPr id="18" name="Picture 18" descr="emblem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852125" descr="emblem_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8000" contrast="-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7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67" w:rsidRPr="003A6E48">
        <w:rPr>
          <w:rFonts w:ascii="Ubuntu" w:eastAsia="Cambria" w:hAnsi="Ubuntu"/>
          <w:i/>
          <w:sz w:val="16"/>
          <w:szCs w:val="16"/>
          <w:lang w:val="en-US" w:eastAsia="en-GB"/>
        </w:rPr>
        <w:t>they will walk and not be faint.’</w:t>
      </w:r>
      <w:r w:rsidR="00713B67" w:rsidRPr="003A6E48">
        <w:rPr>
          <w:rFonts w:ascii="Ubuntu" w:eastAsia="Cambria" w:hAnsi="Ubuntu"/>
          <w:sz w:val="16"/>
          <w:szCs w:val="16"/>
          <w:lang w:val="en-US" w:eastAsia="en-GB"/>
        </w:rPr>
        <w:t>  Isaiah 40:31</w:t>
      </w:r>
    </w:p>
    <w:p w:rsidR="00713B67" w:rsidRPr="003A6E48" w:rsidRDefault="00713B67" w:rsidP="00713B67">
      <w:pPr>
        <w:spacing w:after="0"/>
        <w:rPr>
          <w:rFonts w:ascii="Ubuntu" w:eastAsia="Cambria" w:hAnsi="Ubuntu"/>
          <w:sz w:val="20"/>
          <w:lang w:val="en-US"/>
        </w:rPr>
      </w:pPr>
      <w:r w:rsidRPr="003A6E48">
        <w:rPr>
          <w:rFonts w:ascii="Ubuntu" w:eastAsia="Cambria" w:hAnsi="Ubuntu" w:cs="Ubuntu"/>
          <w:color w:val="1A1A1A"/>
          <w:sz w:val="16"/>
          <w:szCs w:val="16"/>
          <w:lang w:val="en-US"/>
        </w:rPr>
        <w:t xml:space="preserve">  </w:t>
      </w:r>
    </w:p>
    <w:p w:rsidR="00713B67" w:rsidRPr="003A6E48" w:rsidRDefault="00713B67" w:rsidP="00713B67">
      <w:pPr>
        <w:tabs>
          <w:tab w:val="center" w:pos="4320"/>
          <w:tab w:val="right" w:pos="8640"/>
        </w:tabs>
        <w:spacing w:after="0"/>
        <w:rPr>
          <w:rFonts w:ascii="Cambria" w:eastAsia="Cambria" w:hAnsi="Cambria"/>
          <w:color w:val="1D62AB"/>
          <w:lang w:val="en-US"/>
        </w:rPr>
      </w:pPr>
      <w:r w:rsidRPr="003A6E48">
        <w:rPr>
          <w:rFonts w:ascii="Ubuntu" w:eastAsia="Cambria" w:hAnsi="Ubuntu" w:cs="Ubuntu-Bold"/>
          <w:b/>
          <w:bCs/>
          <w:color w:val="1D62AB"/>
          <w:spacing w:val="14"/>
          <w:sz w:val="18"/>
          <w:szCs w:val="18"/>
          <w:lang w:val="en-US" w:eastAsia="en-GB"/>
        </w:rPr>
        <w:t>connect</w:t>
      </w:r>
      <w:r w:rsidRPr="003A6E48">
        <w:rPr>
          <w:rFonts w:ascii="Ubuntu" w:eastAsia="Cambria" w:hAnsi="Ubuntu" w:cs="Ubuntu"/>
          <w:b/>
          <w:color w:val="1D62AB"/>
          <w:spacing w:val="14"/>
          <w:sz w:val="18"/>
          <w:szCs w:val="18"/>
          <w:lang w:val="en-US" w:eastAsia="en-GB"/>
        </w:rPr>
        <w:t xml:space="preserve"> | </w:t>
      </w:r>
      <w:r w:rsidRPr="003A6E48">
        <w:rPr>
          <w:rFonts w:ascii="Ubuntu" w:eastAsia="Cambria" w:hAnsi="Ubuntu" w:cs="Ubuntu-Bold"/>
          <w:b/>
          <w:bCs/>
          <w:color w:val="1D62AB"/>
          <w:spacing w:val="14"/>
          <w:sz w:val="18"/>
          <w:szCs w:val="18"/>
          <w:lang w:val="en-US" w:eastAsia="en-GB"/>
        </w:rPr>
        <w:t>nurture</w:t>
      </w:r>
      <w:r w:rsidRPr="003A6E48">
        <w:rPr>
          <w:rFonts w:ascii="Ubuntu" w:eastAsia="Cambria" w:hAnsi="Ubuntu" w:cs="Ubuntu"/>
          <w:b/>
          <w:color w:val="1D62AB"/>
          <w:spacing w:val="14"/>
          <w:sz w:val="18"/>
          <w:szCs w:val="18"/>
          <w:lang w:val="en-US" w:eastAsia="en-GB"/>
        </w:rPr>
        <w:t xml:space="preserve"> | aspire |</w:t>
      </w:r>
      <w:r w:rsidRPr="003A6E48">
        <w:rPr>
          <w:rFonts w:ascii="Ubuntu" w:eastAsia="Cambria" w:hAnsi="Ubuntu" w:cs="Ubuntu-Bold"/>
          <w:b/>
          <w:bCs/>
          <w:color w:val="1D62AB"/>
          <w:spacing w:val="14"/>
          <w:sz w:val="18"/>
          <w:szCs w:val="18"/>
          <w:lang w:val="en-US" w:eastAsia="en-GB"/>
        </w:rPr>
        <w:t xml:space="preserve"> learn</w:t>
      </w:r>
      <w:r w:rsidRPr="003A6E48">
        <w:rPr>
          <w:rFonts w:ascii="Ubuntu" w:eastAsia="Cambria" w:hAnsi="Ubuntu" w:cs="Ubuntu"/>
          <w:b/>
          <w:color w:val="1D62AB"/>
          <w:spacing w:val="14"/>
          <w:sz w:val="18"/>
          <w:szCs w:val="18"/>
          <w:lang w:val="en-US" w:eastAsia="en-GB"/>
        </w:rPr>
        <w:t xml:space="preserve"> |</w:t>
      </w:r>
      <w:r w:rsidRPr="003A6E48">
        <w:rPr>
          <w:rFonts w:ascii="Ubuntu" w:eastAsia="Cambria" w:hAnsi="Ubuntu" w:cs="Ubuntu-Bold"/>
          <w:b/>
          <w:bCs/>
          <w:color w:val="1D62AB"/>
          <w:spacing w:val="14"/>
          <w:sz w:val="18"/>
          <w:szCs w:val="18"/>
          <w:lang w:val="en-US" w:eastAsia="en-GB"/>
        </w:rPr>
        <w:t xml:space="preserve"> excel</w:t>
      </w:r>
      <w:r w:rsidRPr="003A6E48">
        <w:rPr>
          <w:rFonts w:ascii="Ubuntu" w:eastAsia="Cambria" w:hAnsi="Ubuntu" w:cs="Ubuntu"/>
          <w:b/>
          <w:color w:val="1D62AB"/>
          <w:spacing w:val="14"/>
          <w:sz w:val="18"/>
          <w:szCs w:val="18"/>
          <w:lang w:val="en-US" w:eastAsia="en-GB"/>
        </w:rPr>
        <w:t xml:space="preserve"> |</w:t>
      </w:r>
      <w:r w:rsidRPr="003A6E48">
        <w:rPr>
          <w:rFonts w:ascii="Ubuntu" w:eastAsia="Cambria" w:hAnsi="Ubuntu" w:cs="Ubuntu-Bold"/>
          <w:b/>
          <w:bCs/>
          <w:color w:val="1D62AB"/>
          <w:spacing w:val="14"/>
          <w:sz w:val="18"/>
          <w:szCs w:val="18"/>
          <w:lang w:val="en-US" w:eastAsia="en-GB"/>
        </w:rPr>
        <w:t xml:space="preserve"> hope</w:t>
      </w:r>
    </w:p>
    <w:p w:rsidR="00713B67" w:rsidRPr="003A6E48" w:rsidRDefault="00713B67" w:rsidP="00713B67">
      <w:pPr>
        <w:rPr>
          <w:rFonts w:ascii="Times New Roman" w:hAnsi="Times New Roman"/>
          <w:sz w:val="20"/>
        </w:rPr>
      </w:pPr>
    </w:p>
    <w:p w:rsidR="00713B67" w:rsidRPr="003A6E48" w:rsidRDefault="00713B67" w:rsidP="00713B67">
      <w:pPr>
        <w:rPr>
          <w:rFonts w:ascii="Calibri" w:eastAsia="Cambria" w:hAnsi="Calibri"/>
          <w:b/>
          <w:i/>
          <w:sz w:val="16"/>
          <w:szCs w:val="1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13335</wp:posOffset>
            </wp:positionV>
            <wp:extent cx="2669540" cy="2669540"/>
            <wp:effectExtent l="0" t="0" r="0" b="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17" name="Picture 1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67" w:rsidRPr="003A6E48" w:rsidRDefault="00713B67" w:rsidP="00713B67">
      <w:pPr>
        <w:ind w:right="677"/>
        <w:rPr>
          <w:rFonts w:ascii="Garamond" w:eastAsia="Cambria" w:hAnsi="Garamond"/>
          <w:i/>
          <w:szCs w:val="28"/>
          <w:lang w:val="en-US"/>
        </w:rPr>
      </w:pPr>
      <w:r w:rsidRPr="003A6E48">
        <w:rPr>
          <w:rFonts w:ascii="Garamond" w:eastAsia="Cambria" w:hAnsi="Garamond"/>
          <w:i/>
          <w:szCs w:val="28"/>
          <w:lang w:val="en-US"/>
        </w:rPr>
        <w:tab/>
      </w:r>
    </w:p>
    <w:p w:rsidR="00713B67" w:rsidRPr="003A6E48" w:rsidRDefault="00713B67" w:rsidP="00713B67">
      <w:pPr>
        <w:ind w:right="677"/>
        <w:rPr>
          <w:rFonts w:ascii="Garamond" w:eastAsia="Cambria" w:hAnsi="Garamond"/>
          <w:i/>
          <w:szCs w:val="24"/>
          <w:lang w:val="en-US"/>
        </w:rPr>
      </w:pPr>
    </w:p>
    <w:p w:rsidR="00713B67" w:rsidRPr="003A6E48" w:rsidRDefault="00713B67" w:rsidP="00713B67">
      <w:pPr>
        <w:rPr>
          <w:rFonts w:ascii="Garamond" w:eastAsia="Cambria" w:hAnsi="Garamond"/>
          <w:szCs w:val="16"/>
          <w:u w:val="single"/>
          <w:lang w:val="en-US"/>
        </w:rPr>
      </w:pPr>
    </w:p>
    <w:p w:rsidR="00713B67" w:rsidRPr="003A6E48" w:rsidRDefault="00713B67" w:rsidP="00713B67">
      <w:pPr>
        <w:jc w:val="center"/>
        <w:rPr>
          <w:rFonts w:ascii="Calibri" w:eastAsia="Cambria" w:hAnsi="Calibri"/>
          <w:szCs w:val="40"/>
          <w:u w:val="single"/>
          <w:lang w:val="en-US"/>
        </w:rPr>
      </w:pPr>
    </w:p>
    <w:p w:rsidR="00713B67" w:rsidRPr="003A6E48" w:rsidRDefault="00713B67" w:rsidP="00713B67">
      <w:pPr>
        <w:jc w:val="center"/>
        <w:rPr>
          <w:rFonts w:ascii="Calibri" w:eastAsia="Cambria" w:hAnsi="Calibri"/>
          <w:szCs w:val="40"/>
          <w:u w:val="single"/>
          <w:lang w:val="en-US"/>
        </w:rPr>
      </w:pPr>
    </w:p>
    <w:p w:rsidR="00713B67" w:rsidRPr="003A6E48" w:rsidRDefault="00713B67" w:rsidP="00713B67">
      <w:pPr>
        <w:rPr>
          <w:rFonts w:ascii="Calibri" w:eastAsia="Cambria" w:hAnsi="Calibri"/>
          <w:lang w:val="en-US"/>
        </w:rPr>
      </w:pPr>
    </w:p>
    <w:p w:rsidR="00713B67" w:rsidRPr="003A6E48" w:rsidRDefault="00713B67" w:rsidP="00713B67">
      <w:pPr>
        <w:jc w:val="center"/>
        <w:rPr>
          <w:rFonts w:ascii="Calibri" w:eastAsia="Cambria" w:hAnsi="Calibri"/>
          <w:szCs w:val="40"/>
          <w:u w:val="single"/>
          <w:lang w:val="en-US"/>
        </w:rPr>
      </w:pPr>
    </w:p>
    <w:p w:rsidR="00713B67" w:rsidRPr="003A6E48" w:rsidRDefault="00713B67" w:rsidP="00713B67">
      <w:pPr>
        <w:jc w:val="center"/>
        <w:rPr>
          <w:rFonts w:ascii="Calibri" w:eastAsia="Cambria" w:hAnsi="Calibri"/>
          <w:szCs w:val="40"/>
          <w:u w:val="single"/>
          <w:lang w:val="en-US"/>
        </w:rPr>
      </w:pPr>
    </w:p>
    <w:p w:rsidR="00713B67" w:rsidRDefault="00713B67" w:rsidP="00713B67">
      <w:pPr>
        <w:spacing w:line="480" w:lineRule="auto"/>
        <w:jc w:val="center"/>
        <w:rPr>
          <w:rFonts w:ascii="Calibri" w:eastAsia="Cambria" w:hAnsi="Calibri"/>
          <w:sz w:val="44"/>
          <w:szCs w:val="44"/>
          <w:lang w:val="en-US"/>
        </w:rPr>
      </w:pPr>
      <w:r w:rsidRPr="00033490">
        <w:rPr>
          <w:rFonts w:ascii="Calibri" w:eastAsia="Cambria" w:hAnsi="Calibri"/>
          <w:sz w:val="44"/>
          <w:szCs w:val="44"/>
          <w:lang w:val="en-US"/>
        </w:rPr>
        <w:t>Charing Church of England Primary School</w:t>
      </w:r>
    </w:p>
    <w:p w:rsidR="00A256F7" w:rsidRDefault="00C20FFF" w:rsidP="00713B67">
      <w:pPr>
        <w:spacing w:line="480" w:lineRule="auto"/>
        <w:jc w:val="center"/>
        <w:rPr>
          <w:rFonts w:ascii="Calibri" w:eastAsia="Cambria" w:hAnsi="Calibri"/>
          <w:sz w:val="44"/>
          <w:szCs w:val="44"/>
          <w:lang w:val="en-US"/>
        </w:rPr>
      </w:pPr>
      <w:r>
        <w:rPr>
          <w:rFonts w:ascii="Calibri" w:eastAsia="Cambria" w:hAnsi="Calibri"/>
          <w:sz w:val="44"/>
          <w:szCs w:val="44"/>
          <w:lang w:val="en-US"/>
        </w:rPr>
        <w:t>School Food Policy</w:t>
      </w:r>
    </w:p>
    <w:tbl>
      <w:tblPr>
        <w:tblW w:w="9359" w:type="dxa"/>
        <w:tblInd w:w="254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2950"/>
        <w:gridCol w:w="3711"/>
      </w:tblGrid>
      <w:tr w:rsidR="00A256F7" w:rsidTr="00A256F7">
        <w:trPr>
          <w:trHeight w:val="25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F7" w:rsidRDefault="00A256F7">
            <w:pPr>
              <w:rPr>
                <w:rFonts w:cs="Calibri"/>
                <w:sz w:val="24"/>
                <w:lang w:eastAsia="en-GB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Document Information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F7" w:rsidRDefault="00A256F7">
            <w:pPr>
              <w:rPr>
                <w:rFonts w:cs="Calibri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Date/source of Policy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F7" w:rsidRDefault="00A256F7">
            <w:pPr>
              <w:rPr>
                <w:rFonts w:cs="Calibri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Responsibility </w:t>
            </w:r>
          </w:p>
        </w:tc>
      </w:tr>
      <w:tr w:rsidR="00A256F7" w:rsidTr="00A256F7">
        <w:trPr>
          <w:trHeight w:val="26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F7" w:rsidRDefault="00A256F7">
            <w:pPr>
              <w:rPr>
                <w:rFonts w:cs="Calibri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Date of review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F7" w:rsidRDefault="00C20FFF" w:rsidP="001E619C">
            <w:pPr>
              <w:rPr>
                <w:rFonts w:cs="Calibri"/>
              </w:rPr>
            </w:pPr>
            <w:r>
              <w:rPr>
                <w:rFonts w:cs="Calibri"/>
              </w:rPr>
              <w:t>September</w:t>
            </w:r>
            <w:r w:rsidR="0019014E">
              <w:rPr>
                <w:rFonts w:cs="Calibri"/>
              </w:rPr>
              <w:t xml:space="preserve"> 20</w:t>
            </w:r>
            <w:r>
              <w:rPr>
                <w:rFonts w:cs="Calibri"/>
              </w:rPr>
              <w:t>2</w:t>
            </w:r>
            <w:r w:rsidR="001E619C">
              <w:rPr>
                <w:rFonts w:cs="Calibri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F7" w:rsidRDefault="0019014E" w:rsidP="0019014E">
            <w:pPr>
              <w:rPr>
                <w:rFonts w:cs="Calibri"/>
              </w:rPr>
            </w:pPr>
            <w:r>
              <w:rPr>
                <w:rFonts w:cs="Calibri"/>
              </w:rPr>
              <w:t>School Council &amp; SLT</w:t>
            </w:r>
          </w:p>
        </w:tc>
      </w:tr>
      <w:tr w:rsidR="00A256F7" w:rsidTr="00A256F7">
        <w:trPr>
          <w:trHeight w:val="26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F7" w:rsidRDefault="00A256F7">
            <w:pPr>
              <w:rPr>
                <w:rFonts w:cs="Calibri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Date of new review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F7" w:rsidRDefault="001E619C">
            <w:pPr>
              <w:rPr>
                <w:rFonts w:cs="Calibri"/>
              </w:rPr>
            </w:pPr>
            <w:r>
              <w:rPr>
                <w:rFonts w:cs="Calibri"/>
              </w:rPr>
              <w:t>July 2022</w:t>
            </w:r>
            <w:bookmarkStart w:id="0" w:name="_GoBack"/>
            <w:bookmarkEnd w:id="0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F7" w:rsidRDefault="0019014E">
            <w:pPr>
              <w:rPr>
                <w:rFonts w:cs="Calibri"/>
              </w:rPr>
            </w:pPr>
            <w:r>
              <w:rPr>
                <w:rFonts w:cs="Calibri"/>
              </w:rPr>
              <w:t>School Council</w:t>
            </w:r>
            <w:r w:rsidR="00C20FFF">
              <w:rPr>
                <w:rFonts w:cs="Calibri"/>
              </w:rPr>
              <w:t xml:space="preserve"> &amp; SLT</w:t>
            </w:r>
          </w:p>
        </w:tc>
      </w:tr>
    </w:tbl>
    <w:p w:rsidR="00713B67" w:rsidRPr="003A6E48" w:rsidRDefault="00713B67" w:rsidP="00713B67">
      <w:pPr>
        <w:rPr>
          <w:rFonts w:ascii="Garamond" w:eastAsia="Franklin Gothic Medium" w:hAnsi="Garamond" w:cs="Franklin Gothic Medium"/>
          <w:lang w:val="en-US"/>
        </w:rPr>
      </w:pPr>
    </w:p>
    <w:p w:rsidR="00713B67" w:rsidRDefault="00713B67" w:rsidP="00713B67">
      <w:pPr>
        <w:spacing w:after="160" w:line="256" w:lineRule="auto"/>
        <w:rPr>
          <w:color w:val="0033CC"/>
          <w:sz w:val="28"/>
          <w:szCs w:val="28"/>
          <w:lang w:eastAsia="en-GB"/>
        </w:rPr>
      </w:pPr>
    </w:p>
    <w:p w:rsidR="00713B67" w:rsidRPr="00B46256" w:rsidRDefault="00713B67" w:rsidP="00B46256">
      <w:pPr>
        <w:spacing w:after="160" w:line="256" w:lineRule="auto"/>
        <w:jc w:val="center"/>
        <w:rPr>
          <w:i/>
          <w:color w:val="0033CC"/>
          <w:sz w:val="28"/>
          <w:szCs w:val="28"/>
          <w:lang w:eastAsia="en-GB"/>
        </w:rPr>
      </w:pPr>
      <w:r w:rsidRPr="002A1E36">
        <w:rPr>
          <w:color w:val="0033CC"/>
          <w:sz w:val="28"/>
          <w:szCs w:val="28"/>
          <w:lang w:eastAsia="en-GB"/>
        </w:rPr>
        <w:t>“</w:t>
      </w:r>
      <w:r w:rsidR="00B46256">
        <w:rPr>
          <w:i/>
          <w:color w:val="0033CC"/>
          <w:sz w:val="28"/>
          <w:szCs w:val="28"/>
          <w:lang w:eastAsia="en-GB"/>
        </w:rPr>
        <w:t>Our school is an inclusive family, proud of our faith in God and friendship with the community. We develop respect, aspiration, curiosity, tolerance and determination. We are a creative, compassionate and confident team</w:t>
      </w:r>
      <w:r w:rsidRPr="002A1E36">
        <w:rPr>
          <w:i/>
          <w:color w:val="0000FF"/>
          <w:sz w:val="28"/>
          <w:szCs w:val="28"/>
          <w:lang w:eastAsia="en-GB"/>
        </w:rPr>
        <w:t>”</w:t>
      </w:r>
    </w:p>
    <w:p w:rsidR="00713B67" w:rsidRDefault="00713B67" w:rsidP="00713B67">
      <w:pPr>
        <w:spacing w:after="160" w:line="256" w:lineRule="auto"/>
        <w:jc w:val="center"/>
        <w:rPr>
          <w:i/>
          <w:color w:val="0000FF"/>
          <w:sz w:val="28"/>
          <w:szCs w:val="28"/>
          <w:lang w:eastAsia="en-GB"/>
        </w:rPr>
      </w:pPr>
    </w:p>
    <w:p w:rsidR="00C4481B" w:rsidRDefault="00B46256" w:rsidP="00C20FFF">
      <w:pPr>
        <w:jc w:val="center"/>
        <w:rPr>
          <w:b/>
          <w:sz w:val="48"/>
          <w:szCs w:val="56"/>
          <w:u w:val="single"/>
        </w:rPr>
      </w:pPr>
      <w:r w:rsidRPr="00B46256">
        <w:rPr>
          <w:rStyle w:val="IntenseEmphasis"/>
          <w:rFonts w:ascii="Times New Roman" w:hAnsi="Times New Roman"/>
          <w:color w:val="FF0000"/>
          <w:sz w:val="36"/>
          <w:szCs w:val="44"/>
        </w:rPr>
        <w:t>Confidence</w:t>
      </w:r>
      <w:r w:rsidR="00713B67" w:rsidRPr="00B46256">
        <w:rPr>
          <w:rStyle w:val="IntenseEmphasis"/>
          <w:rFonts w:ascii="Times New Roman" w:hAnsi="Times New Roman"/>
          <w:color w:val="FF0000"/>
          <w:sz w:val="36"/>
          <w:szCs w:val="44"/>
        </w:rPr>
        <w:t xml:space="preserve">    </w:t>
      </w:r>
      <w:r w:rsidRPr="00B46256">
        <w:rPr>
          <w:rStyle w:val="IntenseEmphasis"/>
          <w:rFonts w:ascii="Times New Roman" w:hAnsi="Times New Roman"/>
          <w:color w:val="FFC000"/>
          <w:sz w:val="36"/>
          <w:szCs w:val="44"/>
        </w:rPr>
        <w:t xml:space="preserve">Determination </w:t>
      </w:r>
      <w:r w:rsidR="00713B67" w:rsidRPr="00B46256">
        <w:rPr>
          <w:rStyle w:val="IntenseEmphasis"/>
          <w:rFonts w:ascii="Times New Roman" w:hAnsi="Times New Roman"/>
          <w:color w:val="00B050"/>
          <w:sz w:val="36"/>
          <w:szCs w:val="44"/>
        </w:rPr>
        <w:t>F</w:t>
      </w:r>
      <w:r w:rsidRPr="00B46256">
        <w:rPr>
          <w:rStyle w:val="IntenseEmphasis"/>
          <w:rFonts w:ascii="Times New Roman" w:hAnsi="Times New Roman"/>
          <w:color w:val="00B050"/>
          <w:sz w:val="36"/>
          <w:szCs w:val="44"/>
        </w:rPr>
        <w:t>aith</w:t>
      </w:r>
      <w:r w:rsidR="00713B67" w:rsidRPr="00B46256">
        <w:rPr>
          <w:rStyle w:val="IntenseEmphasis"/>
          <w:rFonts w:ascii="Times New Roman" w:hAnsi="Times New Roman"/>
          <w:color w:val="00B050"/>
          <w:sz w:val="36"/>
          <w:szCs w:val="44"/>
        </w:rPr>
        <w:t xml:space="preserve">    </w:t>
      </w:r>
      <w:r w:rsidRPr="00B46256">
        <w:rPr>
          <w:rStyle w:val="IntenseEmphasis"/>
          <w:rFonts w:ascii="Times New Roman" w:hAnsi="Times New Roman"/>
          <w:color w:val="00B0F0"/>
          <w:sz w:val="36"/>
          <w:szCs w:val="44"/>
        </w:rPr>
        <w:t>Friendship</w:t>
      </w:r>
      <w:r w:rsidR="00713B67" w:rsidRPr="00B46256">
        <w:rPr>
          <w:rStyle w:val="IntenseEmphasis"/>
          <w:rFonts w:ascii="Times New Roman" w:hAnsi="Times New Roman"/>
          <w:color w:val="00B0F0"/>
          <w:sz w:val="36"/>
          <w:szCs w:val="44"/>
        </w:rPr>
        <w:t xml:space="preserve">    </w:t>
      </w:r>
      <w:r w:rsidRPr="00B46256">
        <w:rPr>
          <w:rStyle w:val="IntenseEmphasis"/>
          <w:rFonts w:ascii="Times New Roman" w:hAnsi="Times New Roman"/>
          <w:color w:val="5F497A"/>
          <w:sz w:val="36"/>
          <w:szCs w:val="44"/>
        </w:rPr>
        <w:t>Respect</w:t>
      </w:r>
      <w:r w:rsidR="00713B67" w:rsidRPr="00B46256">
        <w:rPr>
          <w:rStyle w:val="IntenseEmphasis"/>
          <w:rFonts w:ascii="Times New Roman" w:hAnsi="Times New Roman"/>
          <w:color w:val="5F497A"/>
          <w:sz w:val="36"/>
          <w:szCs w:val="44"/>
        </w:rPr>
        <w:t xml:space="preserve">    </w:t>
      </w:r>
    </w:p>
    <w:p w:rsidR="00C20FFF" w:rsidRPr="00C20FFF" w:rsidRDefault="00C20FFF" w:rsidP="00C20FFF">
      <w:pPr>
        <w:jc w:val="center"/>
        <w:rPr>
          <w:b/>
          <w:sz w:val="48"/>
          <w:szCs w:val="56"/>
          <w:u w:val="single"/>
        </w:rPr>
      </w:pPr>
      <w:r w:rsidRPr="00C20FFF">
        <w:rPr>
          <w:b/>
          <w:sz w:val="48"/>
          <w:szCs w:val="56"/>
          <w:u w:val="single"/>
        </w:rPr>
        <w:lastRenderedPageBreak/>
        <w:t>Summary</w:t>
      </w:r>
    </w:p>
    <w:p w:rsidR="00C20FFF" w:rsidRDefault="00C20FFF" w:rsidP="00C20FFF">
      <w:pPr>
        <w:spacing w:after="0"/>
        <w:rPr>
          <w:sz w:val="28"/>
          <w:szCs w:val="56"/>
        </w:rPr>
      </w:pPr>
      <w:r w:rsidRPr="00C20FFF">
        <w:rPr>
          <w:sz w:val="28"/>
          <w:szCs w:val="56"/>
        </w:rPr>
        <w:t>This policy sets out the expectations of food provision provided and consumed in school including</w:t>
      </w:r>
      <w:r>
        <w:rPr>
          <w:sz w:val="28"/>
          <w:szCs w:val="56"/>
        </w:rPr>
        <w:t xml:space="preserve"> </w:t>
      </w:r>
      <w:r w:rsidRPr="00C20FFF">
        <w:rPr>
          <w:sz w:val="28"/>
          <w:szCs w:val="56"/>
        </w:rPr>
        <w:t>before, during and after school and on school trips and extracurricular events.</w:t>
      </w:r>
    </w:p>
    <w:p w:rsidR="008C5BE0" w:rsidRPr="00C20FFF" w:rsidRDefault="008C5BE0" w:rsidP="00C20FFF">
      <w:pPr>
        <w:spacing w:after="0"/>
        <w:rPr>
          <w:sz w:val="28"/>
          <w:szCs w:val="56"/>
        </w:rPr>
      </w:pPr>
      <w:r>
        <w:rPr>
          <w:sz w:val="28"/>
          <w:szCs w:val="56"/>
        </w:rPr>
        <w:t>Key points:</w:t>
      </w:r>
    </w:p>
    <w:p w:rsidR="00C20FFF" w:rsidRPr="008C5BE0" w:rsidRDefault="00C20FFF" w:rsidP="008C5BE0">
      <w:pPr>
        <w:pStyle w:val="ListParagraph"/>
        <w:numPr>
          <w:ilvl w:val="0"/>
          <w:numId w:val="14"/>
        </w:numPr>
        <w:spacing w:after="0"/>
        <w:rPr>
          <w:sz w:val="28"/>
          <w:szCs w:val="56"/>
        </w:rPr>
      </w:pPr>
      <w:r w:rsidRPr="008C5BE0">
        <w:rPr>
          <w:sz w:val="28"/>
          <w:szCs w:val="56"/>
        </w:rPr>
        <w:t>Only water to be consumed in lesson times</w:t>
      </w:r>
    </w:p>
    <w:p w:rsidR="008C5BE0" w:rsidRDefault="00C20FFF" w:rsidP="008C5BE0">
      <w:pPr>
        <w:pStyle w:val="ListParagraph"/>
        <w:numPr>
          <w:ilvl w:val="0"/>
          <w:numId w:val="14"/>
        </w:numPr>
        <w:spacing w:after="0"/>
        <w:rPr>
          <w:sz w:val="28"/>
          <w:szCs w:val="56"/>
        </w:rPr>
      </w:pPr>
      <w:r w:rsidRPr="008C5BE0">
        <w:rPr>
          <w:sz w:val="28"/>
          <w:szCs w:val="56"/>
        </w:rPr>
        <w:t>Fruit and vegetables only to be gi</w:t>
      </w:r>
      <w:r w:rsidR="008C5BE0" w:rsidRPr="008C5BE0">
        <w:rPr>
          <w:sz w:val="28"/>
          <w:szCs w:val="56"/>
        </w:rPr>
        <w:t>ven as snacks during school day</w:t>
      </w:r>
    </w:p>
    <w:p w:rsidR="008C5BE0" w:rsidRPr="008C5BE0" w:rsidRDefault="008C5BE0" w:rsidP="008C5BE0">
      <w:pPr>
        <w:pStyle w:val="ListParagraph"/>
        <w:numPr>
          <w:ilvl w:val="0"/>
          <w:numId w:val="14"/>
        </w:numPr>
        <w:spacing w:after="0"/>
        <w:rPr>
          <w:sz w:val="28"/>
          <w:szCs w:val="56"/>
        </w:rPr>
      </w:pPr>
      <w:r>
        <w:rPr>
          <w:sz w:val="28"/>
          <w:szCs w:val="56"/>
        </w:rPr>
        <w:t>No fizzy drinks or chocolate bars to be in packed lunches</w:t>
      </w:r>
    </w:p>
    <w:p w:rsidR="00C20FFF" w:rsidRPr="008C5BE0" w:rsidRDefault="00C20FFF" w:rsidP="008C5BE0">
      <w:pPr>
        <w:pStyle w:val="ListParagraph"/>
        <w:numPr>
          <w:ilvl w:val="0"/>
          <w:numId w:val="14"/>
        </w:numPr>
        <w:spacing w:after="0"/>
        <w:rPr>
          <w:sz w:val="28"/>
          <w:szCs w:val="56"/>
        </w:rPr>
      </w:pPr>
      <w:r w:rsidRPr="008C5BE0">
        <w:rPr>
          <w:sz w:val="28"/>
          <w:szCs w:val="56"/>
        </w:rPr>
        <w:t>Healthy / balanced approach to party food within school</w:t>
      </w:r>
    </w:p>
    <w:p w:rsidR="00C20FFF" w:rsidRDefault="00C20FFF" w:rsidP="009023D8">
      <w:pPr>
        <w:rPr>
          <w:sz w:val="36"/>
          <w:szCs w:val="36"/>
        </w:rPr>
      </w:pPr>
    </w:p>
    <w:p w:rsidR="00C20FFF" w:rsidRPr="002B4EF4" w:rsidRDefault="00C20FFF" w:rsidP="00C20FFF">
      <w:pPr>
        <w:rPr>
          <w:b/>
          <w:sz w:val="28"/>
          <w:szCs w:val="36"/>
        </w:rPr>
      </w:pPr>
      <w:r w:rsidRPr="002B4EF4">
        <w:rPr>
          <w:b/>
          <w:sz w:val="28"/>
          <w:szCs w:val="36"/>
        </w:rPr>
        <w:t>Why is a policy needed?</w:t>
      </w:r>
    </w:p>
    <w:p w:rsidR="00C20FFF" w:rsidRPr="00C20FFF" w:rsidRDefault="00C20FFF" w:rsidP="00C20FFF">
      <w:pPr>
        <w:rPr>
          <w:sz w:val="28"/>
          <w:szCs w:val="36"/>
        </w:rPr>
      </w:pPr>
      <w:r w:rsidRPr="00C20FFF">
        <w:rPr>
          <w:sz w:val="28"/>
          <w:szCs w:val="36"/>
        </w:rPr>
        <w:t xml:space="preserve">At </w:t>
      </w:r>
      <w:r>
        <w:rPr>
          <w:sz w:val="28"/>
          <w:szCs w:val="36"/>
        </w:rPr>
        <w:t>Charing CE Primary</w:t>
      </w:r>
      <w:r w:rsidRPr="00C20FFF">
        <w:rPr>
          <w:sz w:val="28"/>
          <w:szCs w:val="36"/>
        </w:rPr>
        <w:t xml:space="preserve"> we recognise the important part that a healthy diet plays in a child’s well</w:t>
      </w:r>
      <w:r>
        <w:rPr>
          <w:sz w:val="28"/>
          <w:szCs w:val="36"/>
        </w:rPr>
        <w:t>-</w:t>
      </w:r>
      <w:r w:rsidRPr="00C20FFF">
        <w:rPr>
          <w:sz w:val="28"/>
          <w:szCs w:val="36"/>
        </w:rPr>
        <w:t>being and their ability to learn and achieve effectively. We believe that the school, in</w:t>
      </w:r>
      <w:r>
        <w:rPr>
          <w:sz w:val="28"/>
          <w:szCs w:val="36"/>
        </w:rPr>
        <w:t xml:space="preserve"> </w:t>
      </w:r>
      <w:r w:rsidRPr="00C20FFF">
        <w:rPr>
          <w:sz w:val="28"/>
          <w:szCs w:val="36"/>
        </w:rPr>
        <w:t>partnership within parents and carers can make a major contribution to improving</w:t>
      </w:r>
      <w:r>
        <w:rPr>
          <w:sz w:val="28"/>
          <w:szCs w:val="36"/>
        </w:rPr>
        <w:t xml:space="preserve"> </w:t>
      </w:r>
      <w:r w:rsidRPr="00C20FFF">
        <w:rPr>
          <w:sz w:val="28"/>
          <w:szCs w:val="36"/>
        </w:rPr>
        <w:t>children’s health by increasing their knowledge and understanding of food and helping them</w:t>
      </w:r>
      <w:r>
        <w:rPr>
          <w:sz w:val="28"/>
          <w:szCs w:val="36"/>
        </w:rPr>
        <w:t xml:space="preserve"> </w:t>
      </w:r>
      <w:r w:rsidRPr="00C20FFF">
        <w:rPr>
          <w:sz w:val="28"/>
          <w:szCs w:val="36"/>
        </w:rPr>
        <w:t>to make healthy food choices.</w:t>
      </w:r>
    </w:p>
    <w:p w:rsidR="00C20FFF" w:rsidRPr="002B4EF4" w:rsidRDefault="00C20FFF" w:rsidP="00C20FFF">
      <w:pPr>
        <w:rPr>
          <w:b/>
          <w:sz w:val="28"/>
          <w:szCs w:val="36"/>
        </w:rPr>
      </w:pPr>
      <w:r w:rsidRPr="002B4EF4">
        <w:rPr>
          <w:b/>
          <w:sz w:val="28"/>
          <w:szCs w:val="36"/>
        </w:rPr>
        <w:t>National Guidance</w:t>
      </w:r>
    </w:p>
    <w:p w:rsidR="00C20FFF" w:rsidRDefault="00C20FFF" w:rsidP="00C20FFF">
      <w:pPr>
        <w:rPr>
          <w:sz w:val="28"/>
          <w:szCs w:val="36"/>
        </w:rPr>
      </w:pPr>
      <w:r w:rsidRPr="00C20FFF">
        <w:rPr>
          <w:sz w:val="28"/>
          <w:szCs w:val="36"/>
        </w:rPr>
        <w:t>This guidance has been written to reflect the School Food Standards that were revised in</w:t>
      </w:r>
      <w:r>
        <w:rPr>
          <w:sz w:val="28"/>
          <w:szCs w:val="36"/>
        </w:rPr>
        <w:t xml:space="preserve"> </w:t>
      </w:r>
      <w:r w:rsidR="002B4EF4">
        <w:rPr>
          <w:sz w:val="28"/>
          <w:szCs w:val="36"/>
        </w:rPr>
        <w:t>March 2019</w:t>
      </w:r>
      <w:r w:rsidRPr="00C20FFF">
        <w:rPr>
          <w:sz w:val="28"/>
          <w:szCs w:val="36"/>
        </w:rPr>
        <w:t>. It has also been written to reflect the Eatwell Plate Model of Healthy Eating</w:t>
      </w:r>
      <w:r>
        <w:rPr>
          <w:sz w:val="28"/>
          <w:szCs w:val="36"/>
        </w:rPr>
        <w:t xml:space="preserve"> </w:t>
      </w:r>
      <w:r w:rsidRPr="00C20FFF">
        <w:rPr>
          <w:sz w:val="28"/>
          <w:szCs w:val="36"/>
        </w:rPr>
        <w:t>and supports key outcomes of the School Food Plan. The policy supports Ofsted’s</w:t>
      </w:r>
      <w:r>
        <w:rPr>
          <w:sz w:val="28"/>
          <w:szCs w:val="36"/>
        </w:rPr>
        <w:t xml:space="preserve"> </w:t>
      </w:r>
      <w:r w:rsidRPr="00C20FFF">
        <w:rPr>
          <w:sz w:val="28"/>
          <w:szCs w:val="36"/>
        </w:rPr>
        <w:t>commitments to assess pupils’ knowledge of how to keep themselves healthy and our</w:t>
      </w:r>
      <w:r>
        <w:rPr>
          <w:sz w:val="28"/>
          <w:szCs w:val="36"/>
        </w:rPr>
        <w:t xml:space="preserve"> </w:t>
      </w:r>
      <w:r w:rsidRPr="00C20FFF">
        <w:rPr>
          <w:sz w:val="28"/>
          <w:szCs w:val="36"/>
        </w:rPr>
        <w:t>school’s ethos of healthy eating.</w:t>
      </w:r>
    </w:p>
    <w:p w:rsidR="002B4EF4" w:rsidRPr="002B4EF4" w:rsidRDefault="002B4EF4" w:rsidP="002B4EF4">
      <w:pPr>
        <w:rPr>
          <w:b/>
          <w:sz w:val="28"/>
          <w:szCs w:val="36"/>
        </w:rPr>
      </w:pPr>
      <w:r w:rsidRPr="002B4EF4">
        <w:rPr>
          <w:b/>
          <w:sz w:val="28"/>
          <w:szCs w:val="36"/>
        </w:rPr>
        <w:t>Application</w:t>
      </w: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This policy covers the areas of:</w:t>
      </w: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• Break</w:t>
      </w:r>
      <w:r w:rsidR="00572322">
        <w:rPr>
          <w:sz w:val="28"/>
          <w:szCs w:val="36"/>
        </w:rPr>
        <w:t xml:space="preserve"> </w:t>
      </w:r>
      <w:r w:rsidRPr="002B4EF4">
        <w:rPr>
          <w:sz w:val="28"/>
          <w:szCs w:val="36"/>
        </w:rPr>
        <w:t>time snacks including those brought from home.</w:t>
      </w: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• Milk</w:t>
      </w: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• Water</w:t>
      </w: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• School Lunches including packed lunches</w:t>
      </w:r>
    </w:p>
    <w:p w:rsidR="002B4EF4" w:rsidRPr="002B4EF4" w:rsidRDefault="000B093F" w:rsidP="002B4EF4">
      <w:pPr>
        <w:spacing w:after="0"/>
        <w:rPr>
          <w:sz w:val="28"/>
          <w:szCs w:val="36"/>
        </w:rPr>
      </w:pPr>
      <w:r>
        <w:rPr>
          <w:sz w:val="28"/>
          <w:szCs w:val="36"/>
        </w:rPr>
        <w:t>• Curriculum</w:t>
      </w: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• Events and celebrations</w:t>
      </w: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The policy applies to all staff, pupils, parents, governors and partner agencies working</w:t>
      </w:r>
      <w:r>
        <w:rPr>
          <w:sz w:val="28"/>
          <w:szCs w:val="36"/>
        </w:rPr>
        <w:t xml:space="preserve"> </w:t>
      </w:r>
      <w:r w:rsidRPr="002B4EF4">
        <w:rPr>
          <w:sz w:val="28"/>
          <w:szCs w:val="36"/>
        </w:rPr>
        <w:t>within school.</w:t>
      </w:r>
    </w:p>
    <w:p w:rsidR="002B4EF4" w:rsidRDefault="002B4EF4" w:rsidP="002B4EF4">
      <w:pPr>
        <w:spacing w:after="0"/>
        <w:rPr>
          <w:b/>
          <w:sz w:val="28"/>
          <w:szCs w:val="36"/>
        </w:rPr>
      </w:pPr>
      <w:r w:rsidRPr="002B4EF4">
        <w:rPr>
          <w:b/>
          <w:sz w:val="28"/>
          <w:szCs w:val="36"/>
        </w:rPr>
        <w:lastRenderedPageBreak/>
        <w:t>Break time snacks</w:t>
      </w:r>
    </w:p>
    <w:p w:rsidR="000B093F" w:rsidRPr="002B4EF4" w:rsidRDefault="000B093F" w:rsidP="002B4EF4">
      <w:pPr>
        <w:spacing w:after="0"/>
        <w:rPr>
          <w:b/>
          <w:sz w:val="28"/>
          <w:szCs w:val="36"/>
        </w:rPr>
      </w:pPr>
    </w:p>
    <w:p w:rsidR="002B4EF4" w:rsidRPr="002B4EF4" w:rsidRDefault="002B4EF4" w:rsidP="002B4EF4">
      <w:pPr>
        <w:spacing w:after="0"/>
        <w:rPr>
          <w:sz w:val="28"/>
          <w:szCs w:val="36"/>
        </w:rPr>
      </w:pPr>
      <w:r w:rsidRPr="002B4EF4">
        <w:rPr>
          <w:sz w:val="28"/>
          <w:szCs w:val="36"/>
        </w:rPr>
        <w:t>All Foundation Stage and Key Stage 1 children are provided daily fruit or vegetables as part</w:t>
      </w:r>
      <w:r>
        <w:rPr>
          <w:sz w:val="28"/>
          <w:szCs w:val="36"/>
        </w:rPr>
        <w:t xml:space="preserve"> </w:t>
      </w:r>
      <w:r w:rsidRPr="002B4EF4">
        <w:rPr>
          <w:sz w:val="28"/>
          <w:szCs w:val="36"/>
        </w:rPr>
        <w:t>of the Government scheme.</w:t>
      </w:r>
      <w:r>
        <w:rPr>
          <w:sz w:val="28"/>
          <w:szCs w:val="36"/>
        </w:rPr>
        <w:t xml:space="preserve"> </w:t>
      </w:r>
      <w:r w:rsidRPr="002B4EF4">
        <w:rPr>
          <w:sz w:val="28"/>
          <w:szCs w:val="36"/>
        </w:rPr>
        <w:t>Any snacks that are brought from home will be restricted to fruit or vegetables unless recommended by a doctor on medical grounds (e.g. dietary need, diabetes etc.)</w:t>
      </w:r>
    </w:p>
    <w:p w:rsidR="002B4EF4" w:rsidRDefault="002B4EF4" w:rsidP="002B4EF4">
      <w:pPr>
        <w:spacing w:after="0"/>
        <w:rPr>
          <w:sz w:val="28"/>
          <w:szCs w:val="36"/>
        </w:rPr>
      </w:pPr>
    </w:p>
    <w:p w:rsidR="002B4EF4" w:rsidRDefault="002B4EF4" w:rsidP="002B4EF4">
      <w:pPr>
        <w:spacing w:after="0"/>
        <w:rPr>
          <w:b/>
          <w:sz w:val="28"/>
          <w:szCs w:val="36"/>
        </w:rPr>
      </w:pPr>
      <w:r w:rsidRPr="002B4EF4">
        <w:rPr>
          <w:b/>
          <w:sz w:val="28"/>
          <w:szCs w:val="36"/>
        </w:rPr>
        <w:t>Milk</w:t>
      </w:r>
    </w:p>
    <w:p w:rsidR="000B093F" w:rsidRPr="002B4EF4" w:rsidRDefault="000B093F" w:rsidP="002B4EF4">
      <w:pPr>
        <w:spacing w:after="0"/>
        <w:rPr>
          <w:b/>
          <w:sz w:val="28"/>
          <w:szCs w:val="36"/>
        </w:rPr>
      </w:pPr>
    </w:p>
    <w:p w:rsidR="002B4EF4" w:rsidRDefault="002B4EF4" w:rsidP="002B4EF4">
      <w:pPr>
        <w:spacing w:after="0"/>
        <w:rPr>
          <w:sz w:val="28"/>
          <w:szCs w:val="36"/>
        </w:rPr>
      </w:pPr>
      <w:r>
        <w:rPr>
          <w:sz w:val="28"/>
          <w:szCs w:val="36"/>
        </w:rPr>
        <w:t xml:space="preserve">Children under the age of 5 are offered a drink of milk each day as part of the ‘cool milk’ scheme. </w:t>
      </w:r>
      <w:r w:rsidRPr="002B4EF4">
        <w:rPr>
          <w:sz w:val="28"/>
          <w:szCs w:val="36"/>
        </w:rPr>
        <w:t>Parents are invited to register and pay for their child to participate in this</w:t>
      </w:r>
      <w:r>
        <w:rPr>
          <w:sz w:val="28"/>
          <w:szCs w:val="36"/>
        </w:rPr>
        <w:t xml:space="preserve"> </w:t>
      </w:r>
      <w:r w:rsidRPr="002B4EF4">
        <w:rPr>
          <w:sz w:val="28"/>
          <w:szCs w:val="36"/>
        </w:rPr>
        <w:t>scheme</w:t>
      </w:r>
      <w:r>
        <w:rPr>
          <w:sz w:val="28"/>
          <w:szCs w:val="36"/>
        </w:rPr>
        <w:t xml:space="preserve"> after their 5</w:t>
      </w:r>
      <w:r w:rsidRPr="002B4EF4">
        <w:rPr>
          <w:sz w:val="28"/>
          <w:szCs w:val="36"/>
          <w:vertAlign w:val="superscript"/>
        </w:rPr>
        <w:t>th</w:t>
      </w:r>
      <w:r>
        <w:rPr>
          <w:sz w:val="28"/>
          <w:szCs w:val="36"/>
        </w:rPr>
        <w:t xml:space="preserve"> birthday</w:t>
      </w:r>
      <w:r w:rsidRPr="002B4EF4">
        <w:rPr>
          <w:sz w:val="28"/>
          <w:szCs w:val="36"/>
        </w:rPr>
        <w:t>, which provides a</w:t>
      </w:r>
      <w:r>
        <w:rPr>
          <w:sz w:val="28"/>
          <w:szCs w:val="36"/>
        </w:rPr>
        <w:t xml:space="preserve"> carton (189ml or 1/3 of a pint</w:t>
      </w:r>
      <w:r w:rsidRPr="002B4EF4">
        <w:rPr>
          <w:sz w:val="28"/>
          <w:szCs w:val="36"/>
        </w:rPr>
        <w:t>) of semi skimmed milk every day</w:t>
      </w:r>
      <w:r>
        <w:rPr>
          <w:sz w:val="28"/>
          <w:szCs w:val="36"/>
        </w:rPr>
        <w:t xml:space="preserve"> </w:t>
      </w:r>
      <w:r w:rsidRPr="002B4EF4">
        <w:rPr>
          <w:sz w:val="28"/>
          <w:szCs w:val="36"/>
        </w:rPr>
        <w:t>for Foundation S</w:t>
      </w:r>
      <w:r>
        <w:rPr>
          <w:sz w:val="28"/>
          <w:szCs w:val="36"/>
        </w:rPr>
        <w:t>tage 2 and Key Stage 1 children</w:t>
      </w:r>
      <w:r w:rsidRPr="002B4EF4">
        <w:rPr>
          <w:sz w:val="28"/>
          <w:szCs w:val="36"/>
        </w:rPr>
        <w:t xml:space="preserve">. </w:t>
      </w:r>
    </w:p>
    <w:p w:rsidR="002B4EF4" w:rsidRDefault="002B4EF4" w:rsidP="002B4EF4">
      <w:pPr>
        <w:spacing w:after="0"/>
        <w:rPr>
          <w:sz w:val="28"/>
          <w:szCs w:val="36"/>
        </w:rPr>
      </w:pPr>
    </w:p>
    <w:p w:rsidR="002B4EF4" w:rsidRPr="002B4EF4" w:rsidRDefault="002B4EF4" w:rsidP="002B4EF4">
      <w:pPr>
        <w:spacing w:after="160" w:line="259" w:lineRule="auto"/>
        <w:rPr>
          <w:rFonts w:eastAsia="Calibri" w:cstheme="minorHAnsi"/>
          <w:b/>
          <w:sz w:val="28"/>
        </w:rPr>
      </w:pPr>
      <w:r w:rsidRPr="002B4EF4">
        <w:rPr>
          <w:rFonts w:eastAsia="Calibri" w:cstheme="minorHAnsi"/>
          <w:b/>
          <w:sz w:val="28"/>
        </w:rPr>
        <w:t>Water</w:t>
      </w:r>
    </w:p>
    <w:p w:rsidR="002B4EF4" w:rsidRPr="002B4EF4" w:rsidRDefault="002B4EF4" w:rsidP="002B4EF4">
      <w:pPr>
        <w:spacing w:after="160" w:line="259" w:lineRule="auto"/>
        <w:rPr>
          <w:rFonts w:eastAsia="Calibri" w:cstheme="minorHAnsi"/>
          <w:sz w:val="28"/>
        </w:rPr>
      </w:pPr>
      <w:r w:rsidRPr="002B4EF4">
        <w:rPr>
          <w:rFonts w:eastAsia="Calibri" w:cstheme="minorHAnsi"/>
          <w:sz w:val="28"/>
        </w:rPr>
        <w:t>Clean filtered drinking water will be available for all pupils throughout the day and pupils</w:t>
      </w:r>
      <w:r>
        <w:rPr>
          <w:rFonts w:eastAsia="Calibri" w:cstheme="minorHAnsi"/>
          <w:sz w:val="28"/>
        </w:rPr>
        <w:t xml:space="preserve"> </w:t>
      </w:r>
      <w:r w:rsidRPr="002B4EF4">
        <w:rPr>
          <w:rFonts w:eastAsia="Calibri" w:cstheme="minorHAnsi"/>
          <w:sz w:val="28"/>
        </w:rPr>
        <w:t>will be encouraged to drink water at frequent intervals. Pupils are encouraged to bring a water bottle every day that they</w:t>
      </w:r>
      <w:r>
        <w:rPr>
          <w:rFonts w:eastAsia="Calibri" w:cstheme="minorHAnsi"/>
          <w:sz w:val="28"/>
        </w:rPr>
        <w:t xml:space="preserve"> </w:t>
      </w:r>
      <w:r w:rsidRPr="002B4EF4">
        <w:rPr>
          <w:rFonts w:eastAsia="Calibri" w:cstheme="minorHAnsi"/>
          <w:sz w:val="28"/>
        </w:rPr>
        <w:t>can refill as necessary. Bottles go home at the end of every day to be washed and returned.</w:t>
      </w:r>
      <w:r>
        <w:rPr>
          <w:rFonts w:eastAsia="Calibri" w:cstheme="minorHAnsi"/>
          <w:sz w:val="28"/>
        </w:rPr>
        <w:t xml:space="preserve"> No drinks other than water is allowed during lesson time</w:t>
      </w:r>
      <w:r w:rsidRPr="002B4EF4">
        <w:rPr>
          <w:rFonts w:eastAsia="Calibri" w:cstheme="minorHAnsi"/>
          <w:sz w:val="28"/>
        </w:rPr>
        <w:t xml:space="preserve"> unless recommended by a</w:t>
      </w:r>
      <w:r>
        <w:rPr>
          <w:rFonts w:eastAsia="Calibri" w:cstheme="minorHAnsi"/>
          <w:sz w:val="28"/>
        </w:rPr>
        <w:t xml:space="preserve"> </w:t>
      </w:r>
      <w:r w:rsidRPr="002B4EF4">
        <w:rPr>
          <w:rFonts w:eastAsia="Calibri" w:cstheme="minorHAnsi"/>
          <w:sz w:val="28"/>
        </w:rPr>
        <w:t>doctor for medical needs.</w:t>
      </w:r>
    </w:p>
    <w:p w:rsidR="002B4EF4" w:rsidRDefault="002B4EF4" w:rsidP="002B4EF4">
      <w:pPr>
        <w:spacing w:after="160" w:line="259" w:lineRule="auto"/>
        <w:rPr>
          <w:rFonts w:ascii="Calibri" w:eastAsia="Calibri" w:hAnsi="Calibri" w:cs="Times New Roman"/>
          <w:sz w:val="24"/>
        </w:rPr>
      </w:pPr>
    </w:p>
    <w:p w:rsidR="002B4EF4" w:rsidRDefault="002B4EF4" w:rsidP="002B4EF4">
      <w:pPr>
        <w:spacing w:after="160" w:line="259" w:lineRule="auto"/>
        <w:rPr>
          <w:rFonts w:eastAsia="Calibri" w:cstheme="minorHAnsi"/>
          <w:b/>
          <w:sz w:val="28"/>
        </w:rPr>
      </w:pPr>
      <w:r w:rsidRPr="002B4EF4">
        <w:rPr>
          <w:rFonts w:eastAsia="Calibri" w:cstheme="minorHAnsi"/>
          <w:b/>
          <w:sz w:val="28"/>
        </w:rPr>
        <w:t>School lunches including packed lunches</w:t>
      </w:r>
    </w:p>
    <w:p w:rsidR="000B093F" w:rsidRPr="002B4EF4" w:rsidRDefault="000B093F" w:rsidP="002B4EF4">
      <w:pPr>
        <w:spacing w:after="160" w:line="259" w:lineRule="auto"/>
        <w:rPr>
          <w:rFonts w:eastAsia="Calibri" w:cstheme="minorHAnsi"/>
          <w:b/>
          <w:sz w:val="28"/>
        </w:rPr>
      </w:pPr>
    </w:p>
    <w:p w:rsidR="002B4EF4" w:rsidRPr="002B4EF4" w:rsidRDefault="002B4EF4" w:rsidP="002B4EF4">
      <w:pPr>
        <w:spacing w:after="160" w:line="259" w:lineRule="auto"/>
        <w:rPr>
          <w:rFonts w:ascii="Calibri" w:eastAsia="Calibri" w:hAnsi="Calibri" w:cs="Times New Roman"/>
          <w:sz w:val="28"/>
        </w:rPr>
      </w:pPr>
      <w:r w:rsidRPr="002B4EF4">
        <w:rPr>
          <w:rFonts w:ascii="Calibri" w:eastAsia="Calibri" w:hAnsi="Calibri" w:cs="Times New Roman"/>
          <w:sz w:val="28"/>
        </w:rPr>
        <w:t xml:space="preserve">At Charing Primary School all school meals will be prepared on site by our catering contractor, Caterlink. Details of their menu can be found their website </w:t>
      </w:r>
      <w:hyperlink r:id="rId12" w:history="1">
        <w:r w:rsidRPr="002B4EF4">
          <w:rPr>
            <w:rStyle w:val="Hyperlink"/>
            <w:rFonts w:ascii="Calibri" w:eastAsia="Calibri" w:hAnsi="Calibri" w:cs="Times New Roman"/>
            <w:sz w:val="28"/>
          </w:rPr>
          <w:t>https://caterlinkltd.co.uk/school/kent-county-council/</w:t>
        </w:r>
      </w:hyperlink>
      <w:r w:rsidRPr="002B4EF4">
        <w:rPr>
          <w:rFonts w:ascii="Calibri" w:eastAsia="Calibri" w:hAnsi="Calibri" w:cs="Times New Roman"/>
          <w:sz w:val="28"/>
        </w:rPr>
        <w:t xml:space="preserve"> . Special menus are advertised on our school website and newsletter. </w:t>
      </w:r>
    </w:p>
    <w:p w:rsidR="002B4EF4" w:rsidRPr="002B4EF4" w:rsidRDefault="002B4EF4" w:rsidP="002B4EF4">
      <w:pPr>
        <w:spacing w:after="160" w:line="259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We</w:t>
      </w:r>
      <w:r w:rsidRPr="002B4EF4">
        <w:rPr>
          <w:rFonts w:ascii="Calibri" w:eastAsia="Calibri" w:hAnsi="Calibri" w:cs="Times New Roman"/>
          <w:sz w:val="28"/>
        </w:rPr>
        <w:t xml:space="preserve"> provide Universal Free School Meals for children in Foundation Stage and Key</w:t>
      </w:r>
      <w:r>
        <w:rPr>
          <w:rFonts w:ascii="Calibri" w:eastAsia="Calibri" w:hAnsi="Calibri" w:cs="Times New Roman"/>
          <w:sz w:val="28"/>
        </w:rPr>
        <w:t xml:space="preserve"> </w:t>
      </w:r>
      <w:r w:rsidRPr="002B4EF4">
        <w:rPr>
          <w:rFonts w:ascii="Calibri" w:eastAsia="Calibri" w:hAnsi="Calibri" w:cs="Times New Roman"/>
          <w:sz w:val="28"/>
        </w:rPr>
        <w:t xml:space="preserve">Stage 1 and encourage parents to take up this offer. </w:t>
      </w:r>
      <w:r w:rsidR="000B093F">
        <w:rPr>
          <w:rFonts w:ascii="Calibri" w:eastAsia="Calibri" w:hAnsi="Calibri" w:cs="Times New Roman"/>
          <w:sz w:val="28"/>
        </w:rPr>
        <w:t>Key stage 2 parents can pay for their child to have a school lunch using our parentmail app.</w:t>
      </w:r>
    </w:p>
    <w:p w:rsidR="002B4EF4" w:rsidRPr="002B4EF4" w:rsidRDefault="002B4EF4" w:rsidP="002B4EF4">
      <w:pPr>
        <w:spacing w:after="0" w:line="259" w:lineRule="auto"/>
        <w:rPr>
          <w:rFonts w:ascii="Calibri" w:eastAsia="Calibri" w:hAnsi="Calibri" w:cs="Times New Roman"/>
          <w:sz w:val="28"/>
        </w:rPr>
      </w:pPr>
      <w:r w:rsidRPr="002B4EF4">
        <w:rPr>
          <w:rFonts w:ascii="Calibri" w:eastAsia="Calibri" w:hAnsi="Calibri" w:cs="Times New Roman"/>
          <w:sz w:val="28"/>
        </w:rPr>
        <w:t>Staff will work with children to provide a clean, safe, attractive and appropriate dining area.</w:t>
      </w:r>
      <w:r>
        <w:rPr>
          <w:rFonts w:ascii="Calibri" w:eastAsia="Calibri" w:hAnsi="Calibri" w:cs="Times New Roman"/>
          <w:sz w:val="28"/>
        </w:rPr>
        <w:t xml:space="preserve"> </w:t>
      </w:r>
      <w:r w:rsidRPr="002B4EF4">
        <w:rPr>
          <w:rFonts w:ascii="Calibri" w:eastAsia="Calibri" w:hAnsi="Calibri" w:cs="Times New Roman"/>
          <w:sz w:val="28"/>
        </w:rPr>
        <w:t>We believe that lunchtimes should foster the caring, friendly ethos that governs everything</w:t>
      </w:r>
      <w:r>
        <w:rPr>
          <w:rFonts w:ascii="Calibri" w:eastAsia="Calibri" w:hAnsi="Calibri" w:cs="Times New Roman"/>
          <w:sz w:val="28"/>
        </w:rPr>
        <w:t xml:space="preserve"> </w:t>
      </w:r>
      <w:r w:rsidR="000B093F">
        <w:rPr>
          <w:rFonts w:ascii="Calibri" w:eastAsia="Calibri" w:hAnsi="Calibri" w:cs="Times New Roman"/>
          <w:sz w:val="28"/>
        </w:rPr>
        <w:t xml:space="preserve">that we do. </w:t>
      </w:r>
      <w:r w:rsidRPr="002B4EF4">
        <w:rPr>
          <w:rFonts w:ascii="Calibri" w:eastAsia="Calibri" w:hAnsi="Calibri" w:cs="Times New Roman"/>
          <w:sz w:val="28"/>
        </w:rPr>
        <w:t>Children are encouraged to be independent during the meal and clearing up</w:t>
      </w:r>
      <w:r>
        <w:rPr>
          <w:rFonts w:ascii="Calibri" w:eastAsia="Calibri" w:hAnsi="Calibri" w:cs="Times New Roman"/>
          <w:sz w:val="28"/>
        </w:rPr>
        <w:t xml:space="preserve"> </w:t>
      </w:r>
      <w:r w:rsidRPr="002B4EF4">
        <w:rPr>
          <w:rFonts w:ascii="Calibri" w:eastAsia="Calibri" w:hAnsi="Calibri" w:cs="Times New Roman"/>
          <w:sz w:val="28"/>
        </w:rPr>
        <w:t>after themselves at the end by tidying</w:t>
      </w:r>
      <w:r w:rsidR="000B093F">
        <w:rPr>
          <w:rFonts w:ascii="Calibri" w:eastAsia="Calibri" w:hAnsi="Calibri" w:cs="Times New Roman"/>
          <w:sz w:val="28"/>
        </w:rPr>
        <w:t xml:space="preserve"> their plates and cutlery away.</w:t>
      </w:r>
    </w:p>
    <w:p w:rsidR="002B4EF4" w:rsidRDefault="002B4EF4" w:rsidP="002B4EF4">
      <w:pPr>
        <w:spacing w:after="160" w:line="259" w:lineRule="auto"/>
        <w:rPr>
          <w:rFonts w:ascii="Calibri" w:eastAsia="Calibri" w:hAnsi="Calibri" w:cs="Times New Roman"/>
          <w:sz w:val="24"/>
        </w:rPr>
      </w:pPr>
    </w:p>
    <w:p w:rsidR="008F6A63" w:rsidRDefault="002B4EF4" w:rsidP="002B4EF4">
      <w:pPr>
        <w:spacing w:after="0" w:line="259" w:lineRule="auto"/>
        <w:rPr>
          <w:rFonts w:ascii="Calibri" w:eastAsia="Calibri" w:hAnsi="Calibri" w:cs="Times New Roman"/>
          <w:sz w:val="28"/>
        </w:rPr>
      </w:pPr>
      <w:r w:rsidRPr="002B4EF4">
        <w:rPr>
          <w:rFonts w:ascii="Calibri" w:eastAsia="Calibri" w:hAnsi="Calibri" w:cs="Times New Roman"/>
          <w:sz w:val="28"/>
        </w:rPr>
        <w:t>Some families prefer to provide a packed lunch and we are aiming for our packed lunches to</w:t>
      </w:r>
      <w:r>
        <w:rPr>
          <w:rFonts w:ascii="Calibri" w:eastAsia="Calibri" w:hAnsi="Calibri" w:cs="Times New Roman"/>
          <w:sz w:val="28"/>
        </w:rPr>
        <w:t xml:space="preserve"> </w:t>
      </w:r>
      <w:r w:rsidRPr="002B4EF4">
        <w:rPr>
          <w:rFonts w:ascii="Calibri" w:eastAsia="Calibri" w:hAnsi="Calibri" w:cs="Times New Roman"/>
          <w:sz w:val="28"/>
        </w:rPr>
        <w:t>be as healthy as they can be. If children have a packed lunch</w:t>
      </w:r>
      <w:r w:rsidR="000B093F">
        <w:rPr>
          <w:rFonts w:ascii="Calibri" w:eastAsia="Calibri" w:hAnsi="Calibri" w:cs="Times New Roman"/>
          <w:sz w:val="28"/>
        </w:rPr>
        <w:t>,</w:t>
      </w:r>
      <w:r w:rsidRPr="002B4EF4">
        <w:rPr>
          <w:rFonts w:ascii="Calibri" w:eastAsia="Calibri" w:hAnsi="Calibri" w:cs="Times New Roman"/>
          <w:sz w:val="28"/>
        </w:rPr>
        <w:t xml:space="preserve"> our </w:t>
      </w:r>
      <w:r>
        <w:rPr>
          <w:rFonts w:ascii="Calibri" w:eastAsia="Calibri" w:hAnsi="Calibri" w:cs="Times New Roman"/>
          <w:sz w:val="28"/>
        </w:rPr>
        <w:t xml:space="preserve">FLO </w:t>
      </w:r>
      <w:r w:rsidR="000B093F">
        <w:rPr>
          <w:rFonts w:ascii="Calibri" w:eastAsia="Calibri" w:hAnsi="Calibri" w:cs="Times New Roman"/>
          <w:sz w:val="28"/>
        </w:rPr>
        <w:t>can support</w:t>
      </w:r>
      <w:r w:rsidRPr="002B4EF4">
        <w:rPr>
          <w:rFonts w:ascii="Calibri" w:eastAsia="Calibri" w:hAnsi="Calibri" w:cs="Times New Roman"/>
          <w:sz w:val="28"/>
        </w:rPr>
        <w:t xml:space="preserve"> parents to make informed choices to create it healthily.</w:t>
      </w:r>
      <w:r w:rsidR="00C4481B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70B812" wp14:editId="7E522FED">
                <wp:simplePos x="0" y="0"/>
                <wp:positionH relativeFrom="column">
                  <wp:posOffset>4905375</wp:posOffset>
                </wp:positionH>
                <wp:positionV relativeFrom="paragraph">
                  <wp:posOffset>2164442</wp:posOffset>
                </wp:positionV>
                <wp:extent cx="1562010" cy="25581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010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81B" w:rsidRPr="00C4481B" w:rsidRDefault="00C4481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70B8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6.25pt;margin-top:170.45pt;width:123pt;height:20.1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" filled="f" stroked="f" strokeweight=".5pt">
                <v:textbox>
                  <w:txbxContent>
                    <w:p w:rsidR="00C4481B" w:rsidRPr="00C4481B" w:rsidRDefault="00C4481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81B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058970" wp14:editId="19766EB9">
                <wp:simplePos x="0" y="0"/>
                <wp:positionH relativeFrom="column">
                  <wp:posOffset>3371033</wp:posOffset>
                </wp:positionH>
                <wp:positionV relativeFrom="paragraph">
                  <wp:posOffset>2159000</wp:posOffset>
                </wp:positionV>
                <wp:extent cx="1545771" cy="45175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771" cy="451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81B" w:rsidRPr="00C4481B" w:rsidRDefault="00C4481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58970" id="Text Box 9" o:spid="_x0000_s1027" type="#_x0000_t202" style="position:absolute;margin-left:265.45pt;margin-top:170pt;width:121.7pt;height:35.5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" filled="f" stroked="f" strokeweight=".5pt">
                <v:textbox>
                  <w:txbxContent>
                    <w:p w:rsidR="00C4481B" w:rsidRPr="00C4481B" w:rsidRDefault="00C4481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81B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26B4C" wp14:editId="795B365F">
                <wp:simplePos x="0" y="0"/>
                <wp:positionH relativeFrom="margin">
                  <wp:align>left</wp:align>
                </wp:positionH>
                <wp:positionV relativeFrom="paragraph">
                  <wp:posOffset>2142400</wp:posOffset>
                </wp:positionV>
                <wp:extent cx="1382486" cy="2775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86" cy="277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81B" w:rsidRPr="00C4481B" w:rsidRDefault="00C4481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6B4C" id="Text Box 7" o:spid="_x0000_s1028" type="#_x0000_t202" style="position:absolute;margin-left:0;margin-top:168.7pt;width:108.85pt;height:21.8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" filled="f" stroked="f" strokeweight=".5pt">
                <v:textbox>
                  <w:txbxContent>
                    <w:p w:rsidR="00C4481B" w:rsidRPr="00C4481B" w:rsidRDefault="00C4481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sz w:val="28"/>
        </w:rPr>
        <w:t xml:space="preserve"> A small drink, other than water, is allowed with a packed lunch. </w:t>
      </w:r>
      <w:r w:rsidR="000B093F">
        <w:rPr>
          <w:rFonts w:ascii="Calibri" w:eastAsia="Calibri" w:hAnsi="Calibri" w:cs="Times New Roman"/>
          <w:sz w:val="28"/>
        </w:rPr>
        <w:t xml:space="preserve">Fizzy drinks and chocolate bars are not permitted as part of a packed lunch. </w:t>
      </w:r>
    </w:p>
    <w:p w:rsidR="000B093F" w:rsidRDefault="000B093F" w:rsidP="002B4EF4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b/>
          <w:sz w:val="28"/>
        </w:rPr>
      </w:pPr>
      <w:r w:rsidRPr="000B093F">
        <w:rPr>
          <w:rFonts w:ascii="Calibri" w:eastAsia="Calibri" w:hAnsi="Calibri" w:cs="Times New Roman"/>
          <w:b/>
          <w:sz w:val="28"/>
        </w:rPr>
        <w:t>Curriculum</w:t>
      </w:r>
    </w:p>
    <w:p w:rsidR="000B093F" w:rsidRPr="000B093F" w:rsidRDefault="000B093F" w:rsidP="000B093F">
      <w:pPr>
        <w:spacing w:after="0" w:line="259" w:lineRule="auto"/>
        <w:rPr>
          <w:rFonts w:ascii="Calibri" w:eastAsia="Calibri" w:hAnsi="Calibri" w:cs="Times New Roman"/>
          <w:b/>
          <w:sz w:val="28"/>
        </w:rPr>
      </w:pP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sz w:val="28"/>
        </w:rPr>
      </w:pPr>
      <w:r w:rsidRPr="000B093F">
        <w:rPr>
          <w:rFonts w:ascii="Calibri" w:eastAsia="Calibri" w:hAnsi="Calibri" w:cs="Times New Roman"/>
          <w:sz w:val="28"/>
        </w:rPr>
        <w:t>Food, its production and preparation is an important part of the curriculum for all pupils and</w:t>
      </w:r>
      <w:r>
        <w:rPr>
          <w:rFonts w:ascii="Calibri" w:eastAsia="Calibri" w:hAnsi="Calibri" w:cs="Times New Roman"/>
          <w:sz w:val="28"/>
        </w:rPr>
        <w:t xml:space="preserve"> </w:t>
      </w:r>
      <w:r w:rsidRPr="000B093F">
        <w:rPr>
          <w:rFonts w:ascii="Calibri" w:eastAsia="Calibri" w:hAnsi="Calibri" w:cs="Times New Roman"/>
          <w:sz w:val="28"/>
        </w:rPr>
        <w:t>is taught across the curriculum through Science, PHSE, PE</w:t>
      </w:r>
      <w:r>
        <w:rPr>
          <w:rFonts w:ascii="Calibri" w:eastAsia="Calibri" w:hAnsi="Calibri" w:cs="Times New Roman"/>
          <w:sz w:val="28"/>
        </w:rPr>
        <w:t>, Life skills</w:t>
      </w:r>
      <w:r w:rsidRPr="000B093F">
        <w:rPr>
          <w:rFonts w:ascii="Calibri" w:eastAsia="Calibri" w:hAnsi="Calibri" w:cs="Times New Roman"/>
          <w:sz w:val="28"/>
        </w:rPr>
        <w:t xml:space="preserve"> and Design and Technology. </w:t>
      </w: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b/>
          <w:sz w:val="28"/>
        </w:rPr>
      </w:pPr>
      <w:r w:rsidRPr="000B093F">
        <w:rPr>
          <w:rFonts w:ascii="Calibri" w:eastAsia="Calibri" w:hAnsi="Calibri" w:cs="Times New Roman"/>
          <w:b/>
          <w:sz w:val="28"/>
        </w:rPr>
        <w:t>Events and Celebrations</w:t>
      </w:r>
    </w:p>
    <w:p w:rsidR="000B093F" w:rsidRPr="000B093F" w:rsidRDefault="000B093F" w:rsidP="000B093F">
      <w:pPr>
        <w:spacing w:after="0" w:line="259" w:lineRule="auto"/>
        <w:rPr>
          <w:rFonts w:ascii="Calibri" w:eastAsia="Calibri" w:hAnsi="Calibri" w:cs="Times New Roman"/>
          <w:b/>
          <w:sz w:val="28"/>
        </w:rPr>
      </w:pPr>
    </w:p>
    <w:p w:rsidR="000B093F" w:rsidRPr="000B093F" w:rsidRDefault="000B093F" w:rsidP="000B093F">
      <w:pPr>
        <w:spacing w:after="0" w:line="259" w:lineRule="auto"/>
        <w:rPr>
          <w:rFonts w:ascii="Calibri" w:eastAsia="Calibri" w:hAnsi="Calibri" w:cs="Times New Roman"/>
          <w:sz w:val="28"/>
        </w:rPr>
      </w:pPr>
      <w:r w:rsidRPr="000B093F">
        <w:rPr>
          <w:rFonts w:ascii="Calibri" w:eastAsia="Calibri" w:hAnsi="Calibri" w:cs="Times New Roman"/>
          <w:sz w:val="28"/>
        </w:rPr>
        <w:t>At Christmas and at the end of the school year classes may have a class party in which food</w:t>
      </w:r>
      <w:r>
        <w:rPr>
          <w:rFonts w:ascii="Calibri" w:eastAsia="Calibri" w:hAnsi="Calibri" w:cs="Times New Roman"/>
          <w:sz w:val="28"/>
        </w:rPr>
        <w:t xml:space="preserve"> </w:t>
      </w:r>
      <w:r w:rsidRPr="000B093F">
        <w:rPr>
          <w:rFonts w:ascii="Calibri" w:eastAsia="Calibri" w:hAnsi="Calibri" w:cs="Times New Roman"/>
          <w:sz w:val="28"/>
        </w:rPr>
        <w:t>is brought in by parents. We will provide a balance between treat foods and healthy fruit</w:t>
      </w:r>
      <w:r>
        <w:rPr>
          <w:rFonts w:ascii="Calibri" w:eastAsia="Calibri" w:hAnsi="Calibri" w:cs="Times New Roman"/>
          <w:sz w:val="28"/>
        </w:rPr>
        <w:t xml:space="preserve"> </w:t>
      </w:r>
      <w:r w:rsidRPr="000B093F">
        <w:rPr>
          <w:rFonts w:ascii="Calibri" w:eastAsia="Calibri" w:hAnsi="Calibri" w:cs="Times New Roman"/>
          <w:sz w:val="28"/>
        </w:rPr>
        <w:t>and vegetables at these times.</w:t>
      </w: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b/>
          <w:sz w:val="28"/>
        </w:rPr>
      </w:pP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b/>
          <w:sz w:val="28"/>
        </w:rPr>
      </w:pPr>
      <w:r w:rsidRPr="000B093F">
        <w:rPr>
          <w:rFonts w:ascii="Calibri" w:eastAsia="Calibri" w:hAnsi="Calibri" w:cs="Times New Roman"/>
          <w:b/>
          <w:sz w:val="28"/>
        </w:rPr>
        <w:t>Monitoring</w:t>
      </w:r>
    </w:p>
    <w:p w:rsidR="000B093F" w:rsidRPr="000B093F" w:rsidRDefault="000B093F" w:rsidP="000B093F">
      <w:pPr>
        <w:spacing w:after="0" w:line="259" w:lineRule="auto"/>
        <w:rPr>
          <w:rFonts w:ascii="Calibri" w:eastAsia="Calibri" w:hAnsi="Calibri" w:cs="Times New Roman"/>
          <w:b/>
          <w:sz w:val="28"/>
        </w:rPr>
      </w:pP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sz w:val="28"/>
        </w:rPr>
      </w:pPr>
      <w:r w:rsidRPr="000B093F">
        <w:rPr>
          <w:rFonts w:ascii="Calibri" w:eastAsia="Calibri" w:hAnsi="Calibri" w:cs="Times New Roman"/>
          <w:sz w:val="28"/>
        </w:rPr>
        <w:t xml:space="preserve">We </w:t>
      </w:r>
      <w:r>
        <w:rPr>
          <w:rFonts w:ascii="Calibri" w:eastAsia="Calibri" w:hAnsi="Calibri" w:cs="Times New Roman"/>
          <w:sz w:val="28"/>
        </w:rPr>
        <w:t>review our food in school</w:t>
      </w:r>
      <w:r w:rsidRPr="000B093F">
        <w:rPr>
          <w:rFonts w:ascii="Calibri" w:eastAsia="Calibri" w:hAnsi="Calibri" w:cs="Times New Roman"/>
          <w:sz w:val="28"/>
        </w:rPr>
        <w:t xml:space="preserve"> annually with caterers, pupils, parents / carers and staff and involve them in</w:t>
      </w:r>
      <w:r>
        <w:rPr>
          <w:rFonts w:ascii="Calibri" w:eastAsia="Calibri" w:hAnsi="Calibri" w:cs="Times New Roman"/>
          <w:sz w:val="28"/>
        </w:rPr>
        <w:t xml:space="preserve"> </w:t>
      </w:r>
      <w:r w:rsidRPr="000B093F">
        <w:rPr>
          <w:rFonts w:ascii="Calibri" w:eastAsia="Calibri" w:hAnsi="Calibri" w:cs="Times New Roman"/>
          <w:sz w:val="28"/>
        </w:rPr>
        <w:t>reviewing school meals. The results are used to evaluate the impact of the food policy and</w:t>
      </w:r>
      <w:r>
        <w:rPr>
          <w:rFonts w:ascii="Calibri" w:eastAsia="Calibri" w:hAnsi="Calibri" w:cs="Times New Roman"/>
          <w:sz w:val="28"/>
        </w:rPr>
        <w:t xml:space="preserve"> </w:t>
      </w:r>
      <w:r w:rsidRPr="000B093F">
        <w:rPr>
          <w:rFonts w:ascii="Calibri" w:eastAsia="Calibri" w:hAnsi="Calibri" w:cs="Times New Roman"/>
          <w:sz w:val="28"/>
        </w:rPr>
        <w:t>to further improve school meals.</w:t>
      </w:r>
    </w:p>
    <w:p w:rsidR="000B093F" w:rsidRDefault="000B093F" w:rsidP="000B093F">
      <w:pPr>
        <w:spacing w:after="0" w:line="259" w:lineRule="auto"/>
        <w:rPr>
          <w:rFonts w:ascii="Calibri" w:eastAsia="Calibri" w:hAnsi="Calibri" w:cs="Times New Roman"/>
          <w:sz w:val="28"/>
        </w:rPr>
      </w:pPr>
    </w:p>
    <w:sectPr w:rsidR="000B093F" w:rsidSect="00060F5C">
      <w:pgSz w:w="11906" w:h="16838"/>
      <w:pgMar w:top="1134" w:right="1077" w:bottom="1134" w:left="1077" w:header="709" w:footer="709" w:gutter="0"/>
      <w:pgBorders w:offsetFrom="page">
        <w:top w:val="thinThickThinSmallGap" w:sz="24" w:space="24" w:color="003399"/>
        <w:left w:val="thinThickThinSmallGap" w:sz="24" w:space="24" w:color="003399"/>
        <w:bottom w:val="thinThickThinSmallGap" w:sz="24" w:space="24" w:color="003399"/>
        <w:right w:val="thinThickThinSmallGap" w:sz="24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2C7"/>
    <w:multiLevelType w:val="hybridMultilevel"/>
    <w:tmpl w:val="CA2A4C1A"/>
    <w:lvl w:ilvl="0" w:tplc="39AE32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34443"/>
    <w:multiLevelType w:val="hybridMultilevel"/>
    <w:tmpl w:val="F3F4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AAE"/>
    <w:multiLevelType w:val="hybridMultilevel"/>
    <w:tmpl w:val="73CE13C8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2B6F0A20"/>
    <w:multiLevelType w:val="hybridMultilevel"/>
    <w:tmpl w:val="26F02330"/>
    <w:lvl w:ilvl="0" w:tplc="39AE3286">
      <w:numFmt w:val="bullet"/>
      <w:lvlText w:val="-"/>
      <w:lvlJc w:val="left"/>
      <w:pPr>
        <w:ind w:left="15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2633709"/>
    <w:multiLevelType w:val="hybridMultilevel"/>
    <w:tmpl w:val="A8069A9C"/>
    <w:lvl w:ilvl="0" w:tplc="7FC8AF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718C"/>
    <w:multiLevelType w:val="hybridMultilevel"/>
    <w:tmpl w:val="9FD6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14C5"/>
    <w:multiLevelType w:val="hybridMultilevel"/>
    <w:tmpl w:val="1FAE9A6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9F35290"/>
    <w:multiLevelType w:val="hybridMultilevel"/>
    <w:tmpl w:val="394EDA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8" w15:restartNumberingAfterBreak="0">
    <w:nsid w:val="3EA74840"/>
    <w:multiLevelType w:val="hybridMultilevel"/>
    <w:tmpl w:val="1FDA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7950"/>
    <w:multiLevelType w:val="hybridMultilevel"/>
    <w:tmpl w:val="557E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36393"/>
    <w:multiLevelType w:val="hybridMultilevel"/>
    <w:tmpl w:val="9D8EF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1869"/>
    <w:multiLevelType w:val="hybridMultilevel"/>
    <w:tmpl w:val="9FA6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823"/>
    <w:multiLevelType w:val="hybridMultilevel"/>
    <w:tmpl w:val="54603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922FCF"/>
    <w:multiLevelType w:val="hybridMultilevel"/>
    <w:tmpl w:val="B670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6"/>
    <w:rsid w:val="00060F5C"/>
    <w:rsid w:val="0008566B"/>
    <w:rsid w:val="000B093F"/>
    <w:rsid w:val="000C61BE"/>
    <w:rsid w:val="00165E3E"/>
    <w:rsid w:val="00183192"/>
    <w:rsid w:val="0019014E"/>
    <w:rsid w:val="001B1FA1"/>
    <w:rsid w:val="001C062C"/>
    <w:rsid w:val="001D3A13"/>
    <w:rsid w:val="001E619C"/>
    <w:rsid w:val="0020364E"/>
    <w:rsid w:val="00206840"/>
    <w:rsid w:val="00250CFA"/>
    <w:rsid w:val="00275BDA"/>
    <w:rsid w:val="002944C6"/>
    <w:rsid w:val="002B4EF4"/>
    <w:rsid w:val="002B6A35"/>
    <w:rsid w:val="002C3748"/>
    <w:rsid w:val="002C40F2"/>
    <w:rsid w:val="00325406"/>
    <w:rsid w:val="00340D27"/>
    <w:rsid w:val="00372200"/>
    <w:rsid w:val="003D6315"/>
    <w:rsid w:val="003E5D43"/>
    <w:rsid w:val="003F223B"/>
    <w:rsid w:val="004611AA"/>
    <w:rsid w:val="004C7FCF"/>
    <w:rsid w:val="004D231C"/>
    <w:rsid w:val="004E38BC"/>
    <w:rsid w:val="004E4AA6"/>
    <w:rsid w:val="00526EA7"/>
    <w:rsid w:val="0053677E"/>
    <w:rsid w:val="00542AE4"/>
    <w:rsid w:val="0054397E"/>
    <w:rsid w:val="00560A36"/>
    <w:rsid w:val="00572322"/>
    <w:rsid w:val="00645379"/>
    <w:rsid w:val="006459B1"/>
    <w:rsid w:val="00652182"/>
    <w:rsid w:val="0068178B"/>
    <w:rsid w:val="00681E15"/>
    <w:rsid w:val="0068513B"/>
    <w:rsid w:val="006B0D8A"/>
    <w:rsid w:val="006C50E0"/>
    <w:rsid w:val="00703D22"/>
    <w:rsid w:val="00713B67"/>
    <w:rsid w:val="00717189"/>
    <w:rsid w:val="0073466B"/>
    <w:rsid w:val="00774DBB"/>
    <w:rsid w:val="00791494"/>
    <w:rsid w:val="007B1225"/>
    <w:rsid w:val="007E49B3"/>
    <w:rsid w:val="008543D6"/>
    <w:rsid w:val="008912DA"/>
    <w:rsid w:val="008B5B56"/>
    <w:rsid w:val="008C07C8"/>
    <w:rsid w:val="008C269E"/>
    <w:rsid w:val="008C5BE0"/>
    <w:rsid w:val="008F6A63"/>
    <w:rsid w:val="009023D8"/>
    <w:rsid w:val="00924256"/>
    <w:rsid w:val="00996020"/>
    <w:rsid w:val="009B40CD"/>
    <w:rsid w:val="00A256F7"/>
    <w:rsid w:val="00A31D6D"/>
    <w:rsid w:val="00A53172"/>
    <w:rsid w:val="00A61B6C"/>
    <w:rsid w:val="00AA0FDD"/>
    <w:rsid w:val="00AC3546"/>
    <w:rsid w:val="00B16412"/>
    <w:rsid w:val="00B3531C"/>
    <w:rsid w:val="00B46256"/>
    <w:rsid w:val="00BA18AE"/>
    <w:rsid w:val="00BB0DCD"/>
    <w:rsid w:val="00BF1CCA"/>
    <w:rsid w:val="00C20FFF"/>
    <w:rsid w:val="00C4481B"/>
    <w:rsid w:val="00C61C8C"/>
    <w:rsid w:val="00CB7955"/>
    <w:rsid w:val="00CC6BD0"/>
    <w:rsid w:val="00CE6777"/>
    <w:rsid w:val="00D3497C"/>
    <w:rsid w:val="00DC38A2"/>
    <w:rsid w:val="00DC7516"/>
    <w:rsid w:val="00DF109D"/>
    <w:rsid w:val="00DF1748"/>
    <w:rsid w:val="00E1725C"/>
    <w:rsid w:val="00E3054F"/>
    <w:rsid w:val="00E40EEE"/>
    <w:rsid w:val="00E91926"/>
    <w:rsid w:val="00EE3C67"/>
    <w:rsid w:val="00F33803"/>
    <w:rsid w:val="00F72584"/>
    <w:rsid w:val="00F807D9"/>
    <w:rsid w:val="00FD7899"/>
    <w:rsid w:val="00FE62E1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9535"/>
  <w15:docId w15:val="{98DB7F58-60D3-460A-A1E5-94FF5A8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BC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713B67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53677E"/>
    <w:rPr>
      <w:i/>
      <w:iCs/>
    </w:rPr>
  </w:style>
  <w:style w:type="character" w:styleId="Hyperlink">
    <w:name w:val="Hyperlink"/>
    <w:basedOn w:val="DefaultParagraphFont"/>
    <w:uiPriority w:val="99"/>
    <w:unhideWhenUsed/>
    <w:rsid w:val="002B4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terlinkltd.co.uk/school/kent-county-counci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8E9FED15AB45B616B565CBA5A400" ma:contentTypeVersion="" ma:contentTypeDescription="Create a new document." ma:contentTypeScope="" ma:versionID="cbdd245f5324b316330029161ce01bdc">
  <xsd:schema xmlns:xsd="http://www.w3.org/2001/XMLSchema" xmlns:xs="http://www.w3.org/2001/XMLSchema" xmlns:p="http://schemas.microsoft.com/office/2006/metadata/properties" xmlns:ns2="A32CDC9F-B236-4827-9C51-071AFAAD7E01" targetNamespace="http://schemas.microsoft.com/office/2006/metadata/properties" ma:root="true" ma:fieldsID="32b9813ed008650732248f226e6df115" ns2:_="">
    <xsd:import namespace="A32CDC9F-B236-4827-9C51-071AFAAD7E01"/>
    <xsd:element name="properties">
      <xsd:complexType>
        <xsd:sequence>
          <xsd:element name="documentManagement">
            <xsd:complexType>
              <xsd:all>
                <xsd:element ref="ns2:Under_x0020_Review" minOccurs="0"/>
                <xsd:element ref="ns2:Last_x0020_Reviewed"/>
                <xsd:element ref="ns2:Next_x0020_Review"/>
                <xsd:element ref="ns2:Ratified_x0020_By" minOccurs="0"/>
                <xsd:element ref="ns2:Ratified_x0020_On" minOccurs="0"/>
                <xsd:element ref="ns2:Named_x0020_Lead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9F-B236-4827-9C51-071AFAAD7E01" elementFormDefault="qualified">
    <xsd:import namespace="http://schemas.microsoft.com/office/2006/documentManagement/types"/>
    <xsd:import namespace="http://schemas.microsoft.com/office/infopath/2007/PartnerControls"/>
    <xsd:element name="Under_x0020_Review" ma:index="8" nillable="true" ma:displayName="Under Review" ma:default="0" ma:internalName="Under_x0020_Review">
      <xsd:simpleType>
        <xsd:restriction base="dms:Boolean"/>
      </xsd:simpleType>
    </xsd:element>
    <xsd:element name="Last_x0020_Reviewed" ma:index="9" ma:displayName="Last Reviewed" ma:format="DateOnly" ma:internalName="Last_x0020_Reviewed">
      <xsd:simpleType>
        <xsd:restriction base="dms:DateTime"/>
      </xsd:simpleType>
    </xsd:element>
    <xsd:element name="Next_x0020_Review" ma:index="10" ma:displayName="Next Review" ma:format="DateOnly" ma:internalName="Next_x0020_Review">
      <xsd:simpleType>
        <xsd:restriction base="dms:DateTime"/>
      </xsd:simpleType>
    </xsd:element>
    <xsd:element name="Ratified_x0020_By" ma:index="11" nillable="true" ma:displayName="Ratified By" ma:internalName="Ratified_x0020_By">
      <xsd:simpleType>
        <xsd:restriction base="dms:Text">
          <xsd:maxLength value="255"/>
        </xsd:restriction>
      </xsd:simpleType>
    </xsd:element>
    <xsd:element name="Ratified_x0020_On" ma:index="12" nillable="true" ma:displayName="Ratified On" ma:format="DateOnly" ma:internalName="Ratified_x0020_On">
      <xsd:simpleType>
        <xsd:restriction base="dms:DateTime"/>
      </xsd:simpleType>
    </xsd:element>
    <xsd:element name="Named_x0020_Lead" ma:index="13" nillable="true" ma:displayName="Named Lead" ma:list="UserInfo" ma:SharePointGroup="0" ma:internalName="Named_x0020_Lea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14" nillable="true" ma:displayName="Category" ma:format="RadioButtons" ma:internalName="Category">
      <xsd:simpleType>
        <xsd:restriction base="dms:Choice">
          <xsd:enumeration value="Safeguarding and Child Protection"/>
          <xsd:enumeration value="Health, Safety and Wellbeing"/>
          <xsd:enumeration value="Financial and Staffing Matters"/>
          <xsd:enumeration value="Resources re Parental and Administrative Matters"/>
          <xsd:enumeration value="General Curriculum and Inclusion"/>
          <xsd:enumeration value="Teaching Learning and Homework"/>
          <xsd:enumeration value="Stand Alone Polic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er_x0020_Review xmlns="A32CDC9F-B236-4827-9C51-071AFAAD7E01">false</Under_x0020_Review>
    <Next_x0020_Review xmlns="A32CDC9F-B236-4827-9C51-071AFAAD7E01">2019-08-31T23:00:00+00:00</Next_x0020_Review>
    <Last_x0020_Reviewed xmlns="A32CDC9F-B236-4827-9C51-071AFAAD7E01">2019-03-26T00:00:00+00:00</Last_x0020_Reviewed>
    <Ratified_x0020_By xmlns="A32CDC9F-B236-4827-9C51-071AFAAD7E01" xsi:nil="true"/>
    <Category xmlns="A32CDC9F-B236-4827-9C51-071AFAAD7E01" xsi:nil="true"/>
    <Named_x0020_Lead xmlns="A32CDC9F-B236-4827-9C51-071AFAAD7E01">
      <UserInfo>
        <DisplayName/>
        <AccountId xsi:nil="true"/>
        <AccountType/>
      </UserInfo>
    </Named_x0020_Lead>
    <Ratified_x0020_On xmlns="A32CDC9F-B236-4827-9C51-071AFAAD7E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9064-7FFA-4208-8032-7DABCC81C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EA89A-CD19-4A65-92B2-6DB923CF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CDC9F-B236-4827-9C51-071AFAAD7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E13AD-C64E-40E4-A354-0FCF3C8F197F}">
  <ds:schemaRefs>
    <ds:schemaRef ds:uri="http://purl.org/dc/elements/1.1/"/>
    <ds:schemaRef ds:uri="http://schemas.microsoft.com/office/2006/metadata/properties"/>
    <ds:schemaRef ds:uri="A32CDC9F-B236-4827-9C51-071AFAAD7E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4A8132-B956-4F82-896D-D26C456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DAEC6239</Template>
  <TotalTime>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policy 2019</vt:lpstr>
    </vt:vector>
  </TitlesOfParts>
  <Company>St Martins School, DOVER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policy 2019</dc:title>
  <dc:creator>Lucy Griggs</dc:creator>
  <cp:lastModifiedBy>Tom Bird</cp:lastModifiedBy>
  <cp:revision>2</cp:revision>
  <cp:lastPrinted>2020-09-17T09:59:00Z</cp:lastPrinted>
  <dcterms:created xsi:type="dcterms:W3CDTF">2022-01-25T08:07:00Z</dcterms:created>
  <dcterms:modified xsi:type="dcterms:W3CDTF">2022-01-25T08:07:00Z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0x01010036C28E9FED15AB45B616B565CBA5A400</vt:lpwstr>
  </property>
</Properties>
</file>